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915B5" w:rsidRDefault="00B7729A">
      <w:pPr>
        <w:jc w:val="center"/>
      </w:pPr>
      <w:r>
        <w:rPr>
          <w:noProof/>
          <w:lang w:val="en-US" w:eastAsia="en-US"/>
        </w:rPr>
        <w:drawing>
          <wp:inline distT="0" distB="0" distL="0" distR="0">
            <wp:extent cx="1587500" cy="1587500"/>
            <wp:effectExtent l="19050" t="0" r="0" b="0"/>
            <wp:docPr id="2" name="Picture 1" descr="logo2_pe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_petit.jpg"/>
                    <pic:cNvPicPr/>
                  </pic:nvPicPr>
                  <pic:blipFill>
                    <a:blip r:embed="rId8" cstate="print"/>
                    <a:stretch>
                      <a:fillRect/>
                    </a:stretch>
                  </pic:blipFill>
                  <pic:spPr>
                    <a:xfrm>
                      <a:off x="0" y="0"/>
                      <a:ext cx="1587500" cy="1587500"/>
                    </a:xfrm>
                    <a:prstGeom prst="rect">
                      <a:avLst/>
                    </a:prstGeom>
                  </pic:spPr>
                </pic:pic>
              </a:graphicData>
            </a:graphic>
          </wp:inline>
        </w:drawing>
      </w:r>
    </w:p>
    <w:p w:rsidR="009915B5" w:rsidRPr="0035760F" w:rsidRDefault="009915B5">
      <w:pPr>
        <w:jc w:val="center"/>
        <w:rPr>
          <w:color w:val="auto"/>
        </w:rPr>
      </w:pPr>
    </w:p>
    <w:p w:rsidR="009915B5" w:rsidRPr="0035760F" w:rsidRDefault="00B7729A">
      <w:pPr>
        <w:jc w:val="center"/>
        <w:rPr>
          <w:color w:val="auto"/>
          <w:lang w:val="fr-BE"/>
        </w:rPr>
      </w:pPr>
      <w:r w:rsidRPr="0035760F">
        <w:rPr>
          <w:rFonts w:ascii="Verdana" w:eastAsia="Verdana" w:hAnsi="Verdana" w:cs="Verdana"/>
          <w:b/>
          <w:color w:val="auto"/>
          <w:sz w:val="32"/>
          <w:szCs w:val="32"/>
          <w:lang w:val="fr-BE"/>
        </w:rPr>
        <w:t>CITY RUNS</w:t>
      </w:r>
    </w:p>
    <w:p w:rsidR="009915B5" w:rsidRPr="0035760F" w:rsidRDefault="00C531D3">
      <w:pPr>
        <w:jc w:val="center"/>
        <w:rPr>
          <w:color w:val="auto"/>
          <w:lang w:val="fr-BE"/>
        </w:rPr>
      </w:pPr>
      <w:r w:rsidRPr="0035760F">
        <w:rPr>
          <w:rFonts w:ascii="Verdana" w:eastAsia="Verdana" w:hAnsi="Verdana" w:cs="Verdana"/>
          <w:color w:val="auto"/>
          <w:sz w:val="32"/>
          <w:szCs w:val="32"/>
          <w:u w:val="single"/>
          <w:lang w:val="fr-BE"/>
        </w:rPr>
        <w:t>Conditions générales de vente</w:t>
      </w:r>
      <w:r w:rsidR="006C430C" w:rsidRPr="0035760F">
        <w:rPr>
          <w:rFonts w:ascii="Verdana" w:eastAsia="Verdana" w:hAnsi="Verdana" w:cs="Verdana"/>
          <w:color w:val="auto"/>
          <w:sz w:val="32"/>
          <w:szCs w:val="32"/>
          <w:u w:val="single"/>
          <w:lang w:val="fr-BE"/>
        </w:rPr>
        <w:t xml:space="preserve"> des visites guidées</w:t>
      </w:r>
    </w:p>
    <w:p w:rsidR="009915B5" w:rsidRPr="0035760F" w:rsidRDefault="009915B5">
      <w:pPr>
        <w:rPr>
          <w:color w:val="auto"/>
          <w:lang w:val="fr-BE"/>
        </w:rPr>
      </w:pPr>
    </w:p>
    <w:p w:rsidR="009915B5" w:rsidRPr="0035760F" w:rsidRDefault="009915B5">
      <w:pPr>
        <w:rPr>
          <w:color w:val="auto"/>
          <w:lang w:val="fr-BE"/>
        </w:rPr>
      </w:pPr>
    </w:p>
    <w:p w:rsidR="009915B5" w:rsidRPr="0035760F" w:rsidRDefault="00C531D3" w:rsidP="006C430C">
      <w:pPr>
        <w:pStyle w:val="ListParagraph"/>
        <w:numPr>
          <w:ilvl w:val="0"/>
          <w:numId w:val="5"/>
        </w:numPr>
        <w:jc w:val="both"/>
        <w:rPr>
          <w:rFonts w:ascii="Verdana" w:eastAsia="Verdana" w:hAnsi="Verdana" w:cs="Verdana"/>
          <w:b/>
          <w:color w:val="auto"/>
          <w:sz w:val="18"/>
          <w:szCs w:val="18"/>
          <w:u w:val="single"/>
        </w:rPr>
      </w:pPr>
      <w:r w:rsidRPr="0035760F">
        <w:rPr>
          <w:rFonts w:ascii="Verdana" w:eastAsia="Verdana" w:hAnsi="Verdana" w:cs="Verdana"/>
          <w:b/>
          <w:color w:val="auto"/>
          <w:sz w:val="18"/>
          <w:szCs w:val="18"/>
          <w:u w:val="single"/>
        </w:rPr>
        <w:t>DÉFINITIONS ET TARIFS</w:t>
      </w:r>
    </w:p>
    <w:p w:rsidR="006C430C" w:rsidRPr="0035760F" w:rsidRDefault="006C430C">
      <w:pPr>
        <w:jc w:val="both"/>
        <w:rPr>
          <w:rFonts w:ascii="Verdana" w:eastAsia="Verdana" w:hAnsi="Verdana" w:cs="Verdana"/>
          <w:color w:val="auto"/>
          <w:sz w:val="18"/>
          <w:szCs w:val="18"/>
          <w:lang w:val="fr-BE"/>
        </w:rPr>
      </w:pPr>
    </w:p>
    <w:p w:rsidR="009915B5" w:rsidRPr="0035760F" w:rsidRDefault="00B7729A">
      <w:pPr>
        <w:jc w:val="both"/>
        <w:rPr>
          <w:color w:val="auto"/>
          <w:lang w:val="fr-BE"/>
        </w:rPr>
      </w:pPr>
      <w:r w:rsidRPr="0035760F">
        <w:rPr>
          <w:rFonts w:ascii="Verdana" w:eastAsia="Verdana" w:hAnsi="Verdana" w:cs="Verdana"/>
          <w:color w:val="auto"/>
          <w:sz w:val="18"/>
          <w:szCs w:val="18"/>
          <w:lang w:val="fr-BE"/>
        </w:rPr>
        <w:t xml:space="preserve">L’ASBL City </w:t>
      </w:r>
      <w:proofErr w:type="spellStart"/>
      <w:r w:rsidRPr="0035760F">
        <w:rPr>
          <w:rFonts w:ascii="Verdana" w:eastAsia="Verdana" w:hAnsi="Verdana" w:cs="Verdana"/>
          <w:color w:val="auto"/>
          <w:sz w:val="18"/>
          <w:szCs w:val="18"/>
          <w:lang w:val="fr-BE"/>
        </w:rPr>
        <w:t>Runs</w:t>
      </w:r>
      <w:proofErr w:type="spellEnd"/>
      <w:r w:rsidR="00C531D3" w:rsidRPr="0035760F">
        <w:rPr>
          <w:rFonts w:ascii="Verdana" w:eastAsia="Verdana" w:hAnsi="Verdana" w:cs="Verdana"/>
          <w:color w:val="auto"/>
          <w:sz w:val="18"/>
          <w:szCs w:val="18"/>
          <w:lang w:val="fr-BE"/>
        </w:rPr>
        <w:t xml:space="preserve"> (ci-dessous « ASBL ») propose des visites guidées de Bruxelles tout en faisant </w:t>
      </w:r>
      <w:r w:rsidR="004C0ED6" w:rsidRPr="0035760F">
        <w:rPr>
          <w:rFonts w:ascii="Verdana" w:eastAsia="Verdana" w:hAnsi="Verdana" w:cs="Verdana"/>
          <w:color w:val="auto"/>
          <w:sz w:val="18"/>
          <w:szCs w:val="18"/>
          <w:lang w:val="fr-BE"/>
        </w:rPr>
        <w:t>son</w:t>
      </w:r>
      <w:r w:rsidR="00C531D3" w:rsidRPr="0035760F">
        <w:rPr>
          <w:rFonts w:ascii="Verdana" w:eastAsia="Verdana" w:hAnsi="Verdana" w:cs="Verdana"/>
          <w:color w:val="auto"/>
          <w:sz w:val="18"/>
          <w:szCs w:val="18"/>
          <w:lang w:val="fr-BE"/>
        </w:rPr>
        <w:t xml:space="preserve"> jogging.</w:t>
      </w:r>
      <w:r w:rsidR="004C0ED6" w:rsidRPr="0035760F">
        <w:rPr>
          <w:rFonts w:ascii="Verdana" w:eastAsia="Verdana" w:hAnsi="Verdana" w:cs="Verdana"/>
          <w:color w:val="auto"/>
          <w:sz w:val="18"/>
          <w:szCs w:val="18"/>
          <w:lang w:val="fr-BE"/>
        </w:rPr>
        <w:t xml:space="preserve"> Les tours « City </w:t>
      </w:r>
      <w:proofErr w:type="spellStart"/>
      <w:r w:rsidR="004C0ED6" w:rsidRPr="0035760F">
        <w:rPr>
          <w:rFonts w:ascii="Verdana" w:eastAsia="Verdana" w:hAnsi="Verdana" w:cs="Verdana"/>
          <w:color w:val="auto"/>
          <w:sz w:val="18"/>
          <w:szCs w:val="18"/>
          <w:lang w:val="fr-BE"/>
        </w:rPr>
        <w:t>Runs</w:t>
      </w:r>
      <w:proofErr w:type="spellEnd"/>
      <w:r w:rsidR="004C0ED6" w:rsidRPr="0035760F">
        <w:rPr>
          <w:rFonts w:ascii="Verdana" w:eastAsia="Verdana" w:hAnsi="Verdana" w:cs="Verdana"/>
          <w:color w:val="auto"/>
          <w:sz w:val="18"/>
          <w:szCs w:val="18"/>
          <w:lang w:val="fr-BE"/>
        </w:rPr>
        <w:t> » étant proposés directement par l’ASBL, les autres par des prestataires partenaires.</w:t>
      </w:r>
    </w:p>
    <w:p w:rsidR="009915B5" w:rsidRPr="0035760F" w:rsidRDefault="004C0ED6">
      <w:pPr>
        <w:jc w:val="both"/>
        <w:rPr>
          <w:color w:val="auto"/>
          <w:lang w:val="fr-BE"/>
        </w:rPr>
      </w:pPr>
      <w:r w:rsidRPr="0035760F">
        <w:rPr>
          <w:rFonts w:ascii="Verdana" w:eastAsia="Verdana" w:hAnsi="Verdana" w:cs="Verdana"/>
          <w:color w:val="auto"/>
          <w:sz w:val="18"/>
          <w:szCs w:val="18"/>
          <w:lang w:val="fr-BE"/>
        </w:rPr>
        <w:t>La visite</w:t>
      </w:r>
      <w:r w:rsidR="00C531D3" w:rsidRPr="0035760F">
        <w:rPr>
          <w:rFonts w:ascii="Verdana" w:eastAsia="Verdana" w:hAnsi="Verdana" w:cs="Verdana"/>
          <w:color w:val="auto"/>
          <w:sz w:val="18"/>
          <w:szCs w:val="18"/>
          <w:lang w:val="fr-BE"/>
        </w:rPr>
        <w:t xml:space="preserve"> est encadré</w:t>
      </w:r>
      <w:r w:rsidRPr="0035760F">
        <w:rPr>
          <w:rFonts w:ascii="Verdana" w:eastAsia="Verdana" w:hAnsi="Verdana" w:cs="Verdana"/>
          <w:color w:val="auto"/>
          <w:sz w:val="18"/>
          <w:szCs w:val="18"/>
          <w:lang w:val="fr-BE"/>
        </w:rPr>
        <w:t>e</w:t>
      </w:r>
      <w:r w:rsidR="00C531D3" w:rsidRPr="0035760F">
        <w:rPr>
          <w:rFonts w:ascii="Verdana" w:eastAsia="Verdana" w:hAnsi="Verdana" w:cs="Verdana"/>
          <w:color w:val="auto"/>
          <w:sz w:val="18"/>
          <w:szCs w:val="18"/>
          <w:lang w:val="fr-BE"/>
        </w:rPr>
        <w:t xml:space="preserve"> par un guide reconnu par l’</w:t>
      </w:r>
      <w:r w:rsidR="0035760F" w:rsidRPr="0035760F">
        <w:rPr>
          <w:rFonts w:ascii="Verdana" w:eastAsia="Verdana" w:hAnsi="Verdana" w:cs="Verdana"/>
          <w:color w:val="auto"/>
          <w:sz w:val="18"/>
          <w:szCs w:val="18"/>
          <w:lang w:val="fr-BE"/>
        </w:rPr>
        <w:t xml:space="preserve">ASBL OU LE PRESTATAIRE PARTENAIRE </w:t>
      </w:r>
      <w:r w:rsidR="00C531D3" w:rsidRPr="0035760F">
        <w:rPr>
          <w:rFonts w:ascii="Verdana" w:eastAsia="Verdana" w:hAnsi="Verdana" w:cs="Verdana"/>
          <w:color w:val="auto"/>
          <w:sz w:val="18"/>
          <w:szCs w:val="18"/>
          <w:lang w:val="fr-BE"/>
        </w:rPr>
        <w:t>et par la Fédération des associations des Guides de Bruxelles. Le contenu des visites se base sur l’histoire de la ville, des particularités du parcours, des anecdotes du guide et est donné, dans la mesure du possible, dans la langue souhaitée par les participants (suivant les connaissances linguistiques et les disponibilités des guides). Le guide suivra l’itinéraire préalablement sélectionné par les participants parmi les tours proposés par l’</w:t>
      </w:r>
      <w:r w:rsidR="0035760F" w:rsidRPr="0035760F">
        <w:rPr>
          <w:rFonts w:ascii="Verdana" w:eastAsia="Verdana" w:hAnsi="Verdana" w:cs="Verdana"/>
          <w:color w:val="auto"/>
          <w:sz w:val="18"/>
          <w:szCs w:val="18"/>
          <w:lang w:val="fr-BE"/>
        </w:rPr>
        <w:t>ASBL OU LE PRESTATAIRE PARTENAIRE</w:t>
      </w:r>
      <w:r w:rsidR="00C531D3" w:rsidRPr="0035760F">
        <w:rPr>
          <w:rFonts w:ascii="Verdana" w:eastAsia="Verdana" w:hAnsi="Verdana" w:cs="Verdana"/>
          <w:color w:val="auto"/>
          <w:sz w:val="18"/>
          <w:szCs w:val="18"/>
          <w:lang w:val="fr-BE"/>
        </w:rPr>
        <w:t>. L’itinéraire du parcours peut sensiblement varier suivant le guide, des accords préalable avec des participants, des évènements sur le parcours (travaux, foire, …), la condition physique des participants ou encore suivant le point de rendez-vous.</w:t>
      </w:r>
    </w:p>
    <w:p w:rsidR="009915B5" w:rsidRPr="0035760F" w:rsidRDefault="00C531D3">
      <w:pPr>
        <w:jc w:val="both"/>
        <w:rPr>
          <w:color w:val="auto"/>
          <w:lang w:val="fr-BE"/>
        </w:rPr>
      </w:pPr>
      <w:r w:rsidRPr="0035760F">
        <w:rPr>
          <w:rFonts w:ascii="Verdana" w:eastAsia="Verdana" w:hAnsi="Verdana" w:cs="Verdana"/>
          <w:color w:val="auto"/>
          <w:sz w:val="18"/>
          <w:szCs w:val="18"/>
          <w:lang w:val="fr-BE"/>
        </w:rPr>
        <w:t>Dans la mesure du possible, l’</w:t>
      </w:r>
      <w:r w:rsidR="0035760F" w:rsidRPr="0035760F">
        <w:rPr>
          <w:rFonts w:ascii="Verdana" w:eastAsia="Verdana" w:hAnsi="Verdana" w:cs="Verdana"/>
          <w:color w:val="auto"/>
          <w:sz w:val="18"/>
          <w:szCs w:val="18"/>
          <w:lang w:val="fr-BE"/>
        </w:rPr>
        <w:t>ASBL OU LE PRESTATAIRE PARTENAIRE</w:t>
      </w:r>
      <w:r w:rsidRPr="0035760F">
        <w:rPr>
          <w:rFonts w:ascii="Verdana" w:eastAsia="Verdana" w:hAnsi="Verdana" w:cs="Verdana"/>
          <w:color w:val="auto"/>
          <w:sz w:val="18"/>
          <w:szCs w:val="18"/>
          <w:lang w:val="fr-BE"/>
        </w:rPr>
        <w:t xml:space="preserve"> limite le nombre de participants à 6 par guide.</w:t>
      </w:r>
    </w:p>
    <w:p w:rsidR="009915B5" w:rsidRPr="0035760F" w:rsidRDefault="00C531D3">
      <w:pPr>
        <w:jc w:val="both"/>
        <w:rPr>
          <w:color w:val="auto"/>
          <w:lang w:val="fr-BE"/>
        </w:rPr>
      </w:pPr>
      <w:r w:rsidRPr="0035760F">
        <w:rPr>
          <w:rFonts w:ascii="Verdana" w:eastAsia="Verdana" w:hAnsi="Verdana" w:cs="Verdana"/>
          <w:color w:val="auto"/>
          <w:sz w:val="18"/>
          <w:szCs w:val="18"/>
          <w:lang w:val="fr-BE"/>
        </w:rPr>
        <w:t xml:space="preserve">La durée des </w:t>
      </w:r>
      <w:r w:rsidR="004C0ED6" w:rsidRPr="0035760F">
        <w:rPr>
          <w:rFonts w:ascii="Verdana" w:eastAsia="Verdana" w:hAnsi="Verdana" w:cs="Verdana"/>
          <w:color w:val="auto"/>
          <w:sz w:val="18"/>
          <w:szCs w:val="18"/>
          <w:lang w:val="fr-BE"/>
        </w:rPr>
        <w:t>visites</w:t>
      </w:r>
      <w:r w:rsidRPr="0035760F">
        <w:rPr>
          <w:rFonts w:ascii="Verdana" w:eastAsia="Verdana" w:hAnsi="Verdana" w:cs="Verdana"/>
          <w:color w:val="auto"/>
          <w:sz w:val="18"/>
          <w:szCs w:val="18"/>
          <w:lang w:val="fr-BE"/>
        </w:rPr>
        <w:t xml:space="preserve"> est variable et dépend de la vitesse des participants.</w:t>
      </w:r>
    </w:p>
    <w:p w:rsidR="009915B5" w:rsidRPr="0035760F" w:rsidRDefault="009915B5">
      <w:pPr>
        <w:jc w:val="both"/>
        <w:rPr>
          <w:color w:val="auto"/>
          <w:lang w:val="fr-BE"/>
        </w:rPr>
      </w:pPr>
    </w:p>
    <w:p w:rsidR="009915B5" w:rsidRPr="0035760F" w:rsidRDefault="00C531D3">
      <w:pPr>
        <w:jc w:val="both"/>
        <w:rPr>
          <w:color w:val="auto"/>
        </w:rPr>
      </w:pPr>
      <w:r w:rsidRPr="0035760F">
        <w:rPr>
          <w:rFonts w:ascii="Verdana" w:eastAsia="Verdana" w:hAnsi="Verdana" w:cs="Verdana"/>
          <w:color w:val="auto"/>
          <w:sz w:val="18"/>
          <w:szCs w:val="18"/>
          <w:u w:val="single"/>
        </w:rPr>
        <w:t>Tarifs :</w:t>
      </w:r>
    </w:p>
    <w:p w:rsidR="004C0ED6" w:rsidRPr="0035760F" w:rsidRDefault="004C0ED6" w:rsidP="004C0ED6">
      <w:pPr>
        <w:ind w:left="360"/>
        <w:jc w:val="both"/>
        <w:rPr>
          <w:color w:val="auto"/>
          <w:lang w:val="fr-BE"/>
        </w:rPr>
      </w:pPr>
      <w:r w:rsidRPr="0035760F">
        <w:rPr>
          <w:color w:val="auto"/>
          <w:lang w:val="fr-BE"/>
        </w:rPr>
        <w:t>Suivant le prestataire, les prix et services p</w:t>
      </w:r>
      <w:r w:rsidR="006C430C" w:rsidRPr="0035760F">
        <w:rPr>
          <w:color w:val="auto"/>
          <w:lang w:val="fr-BE"/>
        </w:rPr>
        <w:t>e</w:t>
      </w:r>
      <w:r w:rsidRPr="0035760F">
        <w:rPr>
          <w:color w:val="auto"/>
          <w:lang w:val="fr-BE"/>
        </w:rPr>
        <w:t>uvent varier</w:t>
      </w:r>
      <w:r w:rsidR="006C430C" w:rsidRPr="0035760F">
        <w:rPr>
          <w:color w:val="auto"/>
          <w:lang w:val="fr-BE"/>
        </w:rPr>
        <w:t xml:space="preserve"> mais en règle générale :</w:t>
      </w:r>
    </w:p>
    <w:p w:rsidR="009915B5" w:rsidRPr="0035760F" w:rsidRDefault="00C531D3">
      <w:pPr>
        <w:numPr>
          <w:ilvl w:val="0"/>
          <w:numId w:val="4"/>
        </w:numPr>
        <w:ind w:hanging="360"/>
        <w:jc w:val="both"/>
        <w:rPr>
          <w:color w:val="auto"/>
          <w:lang w:val="fr-BE"/>
        </w:rPr>
      </w:pPr>
      <w:r w:rsidRPr="0035760F">
        <w:rPr>
          <w:rFonts w:ascii="Verdana" w:eastAsia="Verdana" w:hAnsi="Verdana" w:cs="Verdana"/>
          <w:color w:val="auto"/>
          <w:sz w:val="18"/>
          <w:szCs w:val="18"/>
          <w:lang w:val="fr-BE"/>
        </w:rPr>
        <w:t>Les prix mentionnés sur le site internet de l’ASBL s’appliquent pour le tour</w:t>
      </w:r>
      <w:r w:rsidR="006C430C" w:rsidRPr="0035760F">
        <w:rPr>
          <w:rFonts w:ascii="Verdana" w:eastAsia="Verdana" w:hAnsi="Verdana" w:cs="Verdana"/>
          <w:color w:val="auto"/>
          <w:sz w:val="18"/>
          <w:szCs w:val="18"/>
          <w:lang w:val="fr-BE"/>
        </w:rPr>
        <w:t xml:space="preserve"> en question</w:t>
      </w:r>
      <w:r w:rsidRPr="0035760F">
        <w:rPr>
          <w:rFonts w:ascii="Verdana" w:eastAsia="Verdana" w:hAnsi="Verdana" w:cs="Verdana"/>
          <w:color w:val="auto"/>
          <w:sz w:val="18"/>
          <w:szCs w:val="18"/>
          <w:lang w:val="fr-BE"/>
        </w:rPr>
        <w:t>.</w:t>
      </w:r>
    </w:p>
    <w:p w:rsidR="009915B5" w:rsidRPr="0035760F" w:rsidRDefault="00C531D3">
      <w:pPr>
        <w:numPr>
          <w:ilvl w:val="0"/>
          <w:numId w:val="4"/>
        </w:numPr>
        <w:ind w:hanging="360"/>
        <w:jc w:val="both"/>
        <w:rPr>
          <w:color w:val="auto"/>
          <w:lang w:val="fr-BE"/>
        </w:rPr>
      </w:pPr>
      <w:r w:rsidRPr="0035760F">
        <w:rPr>
          <w:rFonts w:ascii="Verdana" w:eastAsia="Verdana" w:hAnsi="Verdana" w:cs="Verdana"/>
          <w:color w:val="auto"/>
          <w:sz w:val="18"/>
          <w:szCs w:val="18"/>
          <w:lang w:val="fr-BE"/>
        </w:rPr>
        <w:t>Les prix pour des prestations particulières (itinéraire spécifique, etc.) feront l’objet d’une offre adaptée, sur demande.</w:t>
      </w:r>
    </w:p>
    <w:p w:rsidR="009915B5" w:rsidRPr="0035760F" w:rsidRDefault="00C531D3">
      <w:pPr>
        <w:numPr>
          <w:ilvl w:val="0"/>
          <w:numId w:val="4"/>
        </w:numPr>
        <w:ind w:hanging="360"/>
        <w:jc w:val="both"/>
        <w:rPr>
          <w:color w:val="auto"/>
          <w:sz w:val="18"/>
          <w:szCs w:val="18"/>
          <w:lang w:val="fr-BE"/>
        </w:rPr>
      </w:pPr>
      <w:r w:rsidRPr="0035760F">
        <w:rPr>
          <w:rFonts w:ascii="Verdana" w:eastAsia="Verdana" w:hAnsi="Verdana" w:cs="Verdana"/>
          <w:color w:val="auto"/>
          <w:sz w:val="18"/>
          <w:szCs w:val="18"/>
          <w:lang w:val="fr-BE"/>
        </w:rPr>
        <w:t xml:space="preserve">Des tarifs réduits </w:t>
      </w:r>
      <w:r w:rsidR="006C430C" w:rsidRPr="0035760F">
        <w:rPr>
          <w:rFonts w:ascii="Verdana" w:eastAsia="Verdana" w:hAnsi="Verdana" w:cs="Verdana"/>
          <w:color w:val="auto"/>
          <w:sz w:val="18"/>
          <w:szCs w:val="18"/>
          <w:lang w:val="fr-BE"/>
        </w:rPr>
        <w:t xml:space="preserve">peuvent </w:t>
      </w:r>
      <w:r w:rsidRPr="0035760F">
        <w:rPr>
          <w:rFonts w:ascii="Verdana" w:eastAsia="Verdana" w:hAnsi="Verdana" w:cs="Verdana"/>
          <w:color w:val="auto"/>
          <w:sz w:val="18"/>
          <w:szCs w:val="18"/>
          <w:lang w:val="fr-BE"/>
        </w:rPr>
        <w:t>existe</w:t>
      </w:r>
      <w:r w:rsidR="006C430C" w:rsidRPr="0035760F">
        <w:rPr>
          <w:rFonts w:ascii="Verdana" w:eastAsia="Verdana" w:hAnsi="Verdana" w:cs="Verdana"/>
          <w:color w:val="auto"/>
          <w:sz w:val="18"/>
          <w:szCs w:val="18"/>
          <w:lang w:val="fr-BE"/>
        </w:rPr>
        <w:t>r</w:t>
      </w:r>
      <w:r w:rsidRPr="0035760F">
        <w:rPr>
          <w:rFonts w:ascii="Verdana" w:eastAsia="Verdana" w:hAnsi="Verdana" w:cs="Verdana"/>
          <w:color w:val="auto"/>
          <w:sz w:val="18"/>
          <w:szCs w:val="18"/>
          <w:lang w:val="fr-BE"/>
        </w:rPr>
        <w:t xml:space="preserve"> pour les moins de 25 ans (sur présentation d’une carte d’identité). Pour plus d’informations, veuillez </w:t>
      </w:r>
      <w:r w:rsidR="006C430C" w:rsidRPr="0035760F">
        <w:rPr>
          <w:rFonts w:ascii="Verdana" w:eastAsia="Verdana" w:hAnsi="Verdana" w:cs="Verdana"/>
          <w:color w:val="auto"/>
          <w:sz w:val="18"/>
          <w:szCs w:val="18"/>
          <w:lang w:val="fr-BE"/>
        </w:rPr>
        <w:t xml:space="preserve">nous </w:t>
      </w:r>
      <w:proofErr w:type="spellStart"/>
      <w:r w:rsidRPr="0035760F">
        <w:rPr>
          <w:rFonts w:ascii="Verdana" w:eastAsia="Verdana" w:hAnsi="Verdana" w:cs="Verdana"/>
          <w:color w:val="auto"/>
          <w:sz w:val="18"/>
          <w:szCs w:val="18"/>
          <w:lang w:val="fr-BE"/>
        </w:rPr>
        <w:t>con</w:t>
      </w:r>
      <w:r w:rsidR="006C430C" w:rsidRPr="0035760F">
        <w:rPr>
          <w:rFonts w:ascii="Verdana" w:eastAsia="Verdana" w:hAnsi="Verdana" w:cs="Verdana"/>
          <w:color w:val="auto"/>
          <w:sz w:val="18"/>
          <w:szCs w:val="18"/>
          <w:lang w:val="fr-BE"/>
        </w:rPr>
        <w:t>tcter</w:t>
      </w:r>
      <w:proofErr w:type="spellEnd"/>
      <w:r w:rsidRPr="0035760F">
        <w:rPr>
          <w:rFonts w:ascii="Verdana" w:eastAsia="Verdana" w:hAnsi="Verdana" w:cs="Verdana"/>
          <w:color w:val="auto"/>
          <w:sz w:val="18"/>
          <w:szCs w:val="18"/>
          <w:lang w:val="fr-BE"/>
        </w:rPr>
        <w:t>.</w:t>
      </w:r>
    </w:p>
    <w:p w:rsidR="009915B5" w:rsidRPr="0035760F" w:rsidRDefault="00C531D3">
      <w:pPr>
        <w:numPr>
          <w:ilvl w:val="0"/>
          <w:numId w:val="4"/>
        </w:numPr>
        <w:ind w:hanging="360"/>
        <w:jc w:val="both"/>
        <w:rPr>
          <w:color w:val="auto"/>
          <w:sz w:val="18"/>
          <w:szCs w:val="18"/>
          <w:lang w:val="fr-BE"/>
        </w:rPr>
      </w:pPr>
      <w:r w:rsidRPr="0035760F">
        <w:rPr>
          <w:rFonts w:ascii="Verdana" w:eastAsia="Verdana" w:hAnsi="Verdana" w:cs="Verdana"/>
          <w:color w:val="auto"/>
          <w:sz w:val="18"/>
          <w:szCs w:val="18"/>
          <w:lang w:val="fr-BE"/>
        </w:rPr>
        <w:t>Les prix affichés sur le site internet du l’ASBL s’entendent en euros, toutes taxes comprises.</w:t>
      </w:r>
    </w:p>
    <w:p w:rsidR="009915B5" w:rsidRPr="0035760F" w:rsidRDefault="009915B5">
      <w:pPr>
        <w:jc w:val="both"/>
        <w:rPr>
          <w:color w:val="auto"/>
          <w:lang w:val="fr-BE"/>
        </w:rPr>
      </w:pPr>
    </w:p>
    <w:p w:rsidR="009915B5" w:rsidRPr="0035760F" w:rsidRDefault="00C531D3">
      <w:pPr>
        <w:jc w:val="both"/>
        <w:rPr>
          <w:color w:val="auto"/>
          <w:lang w:val="fr-BE"/>
        </w:rPr>
      </w:pPr>
      <w:r w:rsidRPr="0035760F">
        <w:rPr>
          <w:rFonts w:ascii="Verdana" w:eastAsia="Verdana" w:hAnsi="Verdana" w:cs="Verdana"/>
          <w:color w:val="auto"/>
          <w:sz w:val="18"/>
          <w:szCs w:val="18"/>
          <w:lang w:val="fr-BE"/>
        </w:rPr>
        <w:t>L’ASBL se réserve le droit de modifier ses prix et ses conditions générales de vente à tout moment. Cependant, les produits ou services seront facturés sur la base des tarifs et conditions en vigueur au moment de l’émission du bon de commande.</w:t>
      </w:r>
    </w:p>
    <w:p w:rsidR="009915B5" w:rsidRPr="0035760F" w:rsidRDefault="009915B5">
      <w:pPr>
        <w:jc w:val="both"/>
        <w:rPr>
          <w:color w:val="auto"/>
          <w:lang w:val="fr-BE"/>
        </w:rPr>
      </w:pPr>
    </w:p>
    <w:p w:rsidR="009915B5" w:rsidRPr="0035760F" w:rsidRDefault="009915B5">
      <w:pPr>
        <w:jc w:val="both"/>
        <w:rPr>
          <w:color w:val="auto"/>
          <w:lang w:val="fr-BE"/>
        </w:rPr>
      </w:pPr>
    </w:p>
    <w:p w:rsidR="009915B5" w:rsidRPr="0035760F" w:rsidRDefault="00C531D3">
      <w:pPr>
        <w:numPr>
          <w:ilvl w:val="0"/>
          <w:numId w:val="3"/>
        </w:numPr>
        <w:ind w:hanging="360"/>
        <w:jc w:val="both"/>
        <w:rPr>
          <w:rFonts w:ascii="Verdana" w:eastAsia="Verdana" w:hAnsi="Verdana" w:cs="Verdana"/>
          <w:b/>
          <w:color w:val="auto"/>
          <w:sz w:val="18"/>
          <w:szCs w:val="18"/>
          <w:u w:val="single"/>
          <w:lang w:val="fr-BE"/>
        </w:rPr>
      </w:pPr>
      <w:r w:rsidRPr="0035760F">
        <w:rPr>
          <w:rFonts w:ascii="Verdana" w:eastAsia="Verdana" w:hAnsi="Verdana" w:cs="Verdana"/>
          <w:b/>
          <w:color w:val="auto"/>
          <w:sz w:val="18"/>
          <w:szCs w:val="18"/>
          <w:u w:val="single"/>
          <w:lang w:val="fr-BE"/>
        </w:rPr>
        <w:t>MATÉRIEL MIS À DISPOSITION DES PARTICIPANTS</w:t>
      </w:r>
    </w:p>
    <w:p w:rsidR="009915B5" w:rsidRPr="0035760F" w:rsidRDefault="009915B5">
      <w:pPr>
        <w:jc w:val="both"/>
        <w:rPr>
          <w:color w:val="auto"/>
          <w:lang w:val="fr-BE"/>
        </w:rPr>
      </w:pPr>
    </w:p>
    <w:p w:rsidR="009915B5" w:rsidRPr="0035760F" w:rsidRDefault="00C531D3">
      <w:pPr>
        <w:jc w:val="both"/>
        <w:rPr>
          <w:color w:val="auto"/>
          <w:lang w:val="fr-BE"/>
        </w:rPr>
      </w:pPr>
      <w:r w:rsidRPr="0035760F">
        <w:rPr>
          <w:rFonts w:ascii="Verdana" w:eastAsia="Verdana" w:hAnsi="Verdana" w:cs="Verdana"/>
          <w:color w:val="auto"/>
          <w:sz w:val="18"/>
          <w:szCs w:val="18"/>
          <w:lang w:val="fr-BE"/>
        </w:rPr>
        <w:t>Aucun matériel n’est mis à disposition des participants.</w:t>
      </w:r>
    </w:p>
    <w:p w:rsidR="009915B5" w:rsidRPr="0035760F" w:rsidRDefault="006C430C">
      <w:pPr>
        <w:jc w:val="both"/>
        <w:rPr>
          <w:color w:val="auto"/>
          <w:lang w:val="fr-BE"/>
        </w:rPr>
      </w:pPr>
      <w:r w:rsidRPr="0035760F">
        <w:rPr>
          <w:rFonts w:ascii="Verdana" w:eastAsia="Verdana" w:hAnsi="Verdana" w:cs="Verdana"/>
          <w:color w:val="auto"/>
          <w:sz w:val="18"/>
          <w:szCs w:val="18"/>
          <w:lang w:val="fr-BE"/>
        </w:rPr>
        <w:t>L</w:t>
      </w:r>
      <w:r w:rsidR="00C531D3" w:rsidRPr="0035760F">
        <w:rPr>
          <w:rFonts w:ascii="Verdana" w:eastAsia="Verdana" w:hAnsi="Verdana" w:cs="Verdana"/>
          <w:color w:val="auto"/>
          <w:sz w:val="18"/>
          <w:szCs w:val="18"/>
          <w:lang w:val="fr-BE"/>
        </w:rPr>
        <w:t xml:space="preserve">e guide peut toujours porter de petits objets des participants (clés, </w:t>
      </w:r>
      <w:proofErr w:type="spellStart"/>
      <w:r w:rsidR="00C531D3" w:rsidRPr="0035760F">
        <w:rPr>
          <w:rFonts w:ascii="Verdana" w:eastAsia="Verdana" w:hAnsi="Verdana" w:cs="Verdana"/>
          <w:color w:val="auto"/>
          <w:sz w:val="18"/>
          <w:szCs w:val="18"/>
          <w:lang w:val="fr-BE"/>
        </w:rPr>
        <w:t>gsm</w:t>
      </w:r>
      <w:proofErr w:type="spellEnd"/>
      <w:r w:rsidR="00C531D3" w:rsidRPr="0035760F">
        <w:rPr>
          <w:rFonts w:ascii="Verdana" w:eastAsia="Verdana" w:hAnsi="Verdana" w:cs="Verdana"/>
          <w:color w:val="auto"/>
          <w:sz w:val="18"/>
          <w:szCs w:val="18"/>
          <w:lang w:val="fr-BE"/>
        </w:rPr>
        <w:t>, portefeuille) dans son sac à dos à conditions que cela ne l’encombre pas pendant le parcours.</w:t>
      </w:r>
    </w:p>
    <w:p w:rsidR="009915B5" w:rsidRPr="0035760F" w:rsidRDefault="009915B5">
      <w:pPr>
        <w:jc w:val="both"/>
        <w:rPr>
          <w:color w:val="auto"/>
          <w:lang w:val="fr-BE"/>
        </w:rPr>
      </w:pPr>
    </w:p>
    <w:p w:rsidR="009915B5" w:rsidRPr="0035760F" w:rsidRDefault="009915B5">
      <w:pPr>
        <w:spacing w:before="5"/>
        <w:jc w:val="both"/>
        <w:rPr>
          <w:color w:val="auto"/>
          <w:lang w:val="fr-BE"/>
        </w:rPr>
      </w:pPr>
    </w:p>
    <w:p w:rsidR="009915B5" w:rsidRPr="0035760F" w:rsidRDefault="00C531D3">
      <w:pPr>
        <w:numPr>
          <w:ilvl w:val="0"/>
          <w:numId w:val="3"/>
        </w:numPr>
        <w:spacing w:before="5"/>
        <w:ind w:hanging="360"/>
        <w:jc w:val="both"/>
        <w:rPr>
          <w:rFonts w:ascii="Verdana" w:eastAsia="Verdana" w:hAnsi="Verdana" w:cs="Verdana"/>
          <w:b/>
          <w:color w:val="auto"/>
          <w:sz w:val="18"/>
          <w:szCs w:val="18"/>
          <w:u w:val="single"/>
        </w:rPr>
      </w:pPr>
      <w:r w:rsidRPr="0035760F">
        <w:rPr>
          <w:rFonts w:ascii="Verdana" w:eastAsia="Verdana" w:hAnsi="Verdana" w:cs="Verdana"/>
          <w:b/>
          <w:color w:val="auto"/>
          <w:sz w:val="18"/>
          <w:szCs w:val="18"/>
          <w:u w:val="single"/>
        </w:rPr>
        <w:t>RÉSERVATION</w:t>
      </w:r>
    </w:p>
    <w:p w:rsidR="009915B5" w:rsidRPr="0035760F" w:rsidRDefault="009915B5">
      <w:pPr>
        <w:spacing w:before="5"/>
        <w:jc w:val="both"/>
        <w:rPr>
          <w:color w:val="auto"/>
        </w:rPr>
      </w:pP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 xml:space="preserve">Les réservations se font de préférence </w:t>
      </w:r>
      <w:r w:rsidR="006C430C" w:rsidRPr="0035760F">
        <w:rPr>
          <w:rFonts w:ascii="Verdana" w:eastAsia="Verdana" w:hAnsi="Verdana" w:cs="Verdana"/>
          <w:color w:val="auto"/>
          <w:sz w:val="18"/>
          <w:szCs w:val="18"/>
          <w:lang w:val="fr-BE"/>
        </w:rPr>
        <w:t>au moins</w:t>
      </w:r>
      <w:r w:rsidRPr="0035760F">
        <w:rPr>
          <w:rFonts w:ascii="Verdana" w:eastAsia="Verdana" w:hAnsi="Verdana" w:cs="Verdana"/>
          <w:color w:val="auto"/>
          <w:sz w:val="18"/>
          <w:szCs w:val="18"/>
          <w:lang w:val="fr-BE"/>
        </w:rPr>
        <w:t xml:space="preserve"> deux jours à l’avance en remplissant le formulaire de réservation sur le site internet de l’ASBL ou par </w:t>
      </w:r>
      <w:r w:rsidR="006C430C" w:rsidRPr="0035760F">
        <w:rPr>
          <w:rFonts w:ascii="Verdana" w:eastAsia="Verdana" w:hAnsi="Verdana" w:cs="Verdana"/>
          <w:color w:val="auto"/>
          <w:sz w:val="18"/>
          <w:szCs w:val="18"/>
          <w:lang w:val="fr-BE"/>
        </w:rPr>
        <w:t>l’</w:t>
      </w:r>
      <w:r w:rsidRPr="0035760F">
        <w:rPr>
          <w:rFonts w:ascii="Verdana" w:eastAsia="Verdana" w:hAnsi="Verdana" w:cs="Verdana"/>
          <w:color w:val="auto"/>
          <w:sz w:val="18"/>
          <w:szCs w:val="18"/>
          <w:lang w:val="fr-BE"/>
        </w:rPr>
        <w:t>email</w:t>
      </w:r>
      <w:r w:rsidR="006C430C" w:rsidRPr="0035760F">
        <w:rPr>
          <w:rFonts w:ascii="Verdana" w:eastAsia="Verdana" w:hAnsi="Verdana" w:cs="Verdana"/>
          <w:color w:val="auto"/>
          <w:sz w:val="18"/>
          <w:szCs w:val="18"/>
          <w:lang w:val="fr-BE"/>
        </w:rPr>
        <w:t xml:space="preserve"> de l’ASBL</w:t>
      </w:r>
      <w:r w:rsidRPr="0035760F">
        <w:rPr>
          <w:rFonts w:ascii="Verdana" w:eastAsia="Verdana" w:hAnsi="Verdana" w:cs="Verdana"/>
          <w:color w:val="auto"/>
          <w:sz w:val="18"/>
          <w:szCs w:val="18"/>
          <w:lang w:val="fr-BE"/>
        </w:rPr>
        <w:t>.</w:t>
      </w: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 xml:space="preserve">Toute demande de réservation sera confirmée par un e-mail de l’ASBL mentionnant entre autre la </w:t>
      </w:r>
      <w:r w:rsidRPr="0035760F">
        <w:rPr>
          <w:rFonts w:ascii="Verdana" w:eastAsia="Verdana" w:hAnsi="Verdana" w:cs="Verdana"/>
          <w:color w:val="auto"/>
          <w:sz w:val="18"/>
          <w:szCs w:val="18"/>
          <w:lang w:val="fr-BE"/>
        </w:rPr>
        <w:lastRenderedPageBreak/>
        <w:t>date, l’heure et le tour, le nombre de participants et le montant à payer</w:t>
      </w:r>
      <w:r w:rsidR="006C430C" w:rsidRPr="0035760F">
        <w:rPr>
          <w:rFonts w:ascii="Verdana" w:eastAsia="Verdana" w:hAnsi="Verdana" w:cs="Verdana"/>
          <w:color w:val="auto"/>
          <w:sz w:val="18"/>
          <w:szCs w:val="18"/>
          <w:lang w:val="fr-BE"/>
        </w:rPr>
        <w:t xml:space="preserve"> / payé</w:t>
      </w:r>
      <w:r w:rsidRPr="0035760F">
        <w:rPr>
          <w:rFonts w:ascii="Verdana" w:eastAsia="Verdana" w:hAnsi="Verdana" w:cs="Verdana"/>
          <w:color w:val="auto"/>
          <w:sz w:val="18"/>
          <w:szCs w:val="18"/>
          <w:lang w:val="fr-BE"/>
        </w:rPr>
        <w:t>, ainsi que d’éventuelles modalités particulières prises d’un commun accord.</w:t>
      </w: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La réservation ne sera définitivement prise en compte qu’après réception du paiement ou d’une preuve de paiement. Le paiement signifie l’acceptation de la commande et des conditions générales de vente.</w:t>
      </w:r>
    </w:p>
    <w:p w:rsidR="006C430C" w:rsidRPr="0035760F" w:rsidRDefault="006C430C" w:rsidP="006C430C">
      <w:pPr>
        <w:spacing w:before="5"/>
        <w:jc w:val="both"/>
        <w:rPr>
          <w:color w:val="auto"/>
          <w:lang w:val="fr-BE"/>
        </w:rPr>
      </w:pPr>
      <w:r w:rsidRPr="0035760F">
        <w:rPr>
          <w:rFonts w:ascii="Verdana" w:eastAsia="Verdana" w:hAnsi="Verdana" w:cs="Verdana"/>
          <w:color w:val="auto"/>
          <w:sz w:val="18"/>
          <w:szCs w:val="18"/>
          <w:lang w:val="fr-BE"/>
        </w:rPr>
        <w:t xml:space="preserve">Toute réservation par </w:t>
      </w:r>
      <w:proofErr w:type="spellStart"/>
      <w:r w:rsidRPr="0035760F">
        <w:rPr>
          <w:rFonts w:ascii="Verdana" w:eastAsia="Verdana" w:hAnsi="Verdana" w:cs="Verdana"/>
          <w:color w:val="auto"/>
          <w:sz w:val="18"/>
          <w:szCs w:val="18"/>
          <w:lang w:val="fr-BE"/>
        </w:rPr>
        <w:t>BoxOffice</w:t>
      </w:r>
      <w:proofErr w:type="spellEnd"/>
      <w:r w:rsidRPr="0035760F">
        <w:rPr>
          <w:rFonts w:ascii="Verdana" w:eastAsia="Verdana" w:hAnsi="Verdana" w:cs="Verdana"/>
          <w:color w:val="auto"/>
          <w:sz w:val="18"/>
          <w:szCs w:val="18"/>
          <w:lang w:val="fr-BE"/>
        </w:rPr>
        <w:t xml:space="preserve"> est confirmée par eux-mêmes dès réception du paiement.</w:t>
      </w:r>
    </w:p>
    <w:p w:rsidR="009915B5" w:rsidRPr="0035760F" w:rsidRDefault="009915B5">
      <w:pPr>
        <w:spacing w:before="5"/>
        <w:jc w:val="both"/>
        <w:rPr>
          <w:color w:val="auto"/>
          <w:lang w:val="fr-BE"/>
        </w:rPr>
      </w:pPr>
    </w:p>
    <w:p w:rsidR="009915B5" w:rsidRPr="0035760F" w:rsidRDefault="009915B5">
      <w:pPr>
        <w:spacing w:before="5"/>
        <w:jc w:val="both"/>
        <w:rPr>
          <w:color w:val="auto"/>
          <w:lang w:val="fr-BE"/>
        </w:rPr>
      </w:pPr>
    </w:p>
    <w:p w:rsidR="009915B5" w:rsidRPr="0035760F" w:rsidRDefault="00C531D3">
      <w:pPr>
        <w:numPr>
          <w:ilvl w:val="0"/>
          <w:numId w:val="3"/>
        </w:numPr>
        <w:spacing w:before="5"/>
        <w:ind w:hanging="360"/>
        <w:jc w:val="both"/>
        <w:rPr>
          <w:rFonts w:ascii="Verdana" w:eastAsia="Verdana" w:hAnsi="Verdana" w:cs="Verdana"/>
          <w:b/>
          <w:color w:val="auto"/>
          <w:sz w:val="18"/>
          <w:szCs w:val="18"/>
          <w:u w:val="single"/>
        </w:rPr>
      </w:pPr>
      <w:r w:rsidRPr="0035760F">
        <w:rPr>
          <w:rFonts w:ascii="Verdana" w:eastAsia="Verdana" w:hAnsi="Verdana" w:cs="Verdana"/>
          <w:b/>
          <w:color w:val="auto"/>
          <w:sz w:val="18"/>
          <w:szCs w:val="18"/>
          <w:u w:val="single"/>
        </w:rPr>
        <w:t>MODALITÉS DE PAIEMENT</w:t>
      </w:r>
    </w:p>
    <w:p w:rsidR="009915B5" w:rsidRPr="0035760F" w:rsidRDefault="009915B5">
      <w:pPr>
        <w:spacing w:before="5"/>
        <w:jc w:val="both"/>
        <w:rPr>
          <w:color w:val="auto"/>
        </w:rPr>
      </w:pPr>
    </w:p>
    <w:p w:rsidR="009915B5" w:rsidRPr="0035760F" w:rsidRDefault="00C531D3">
      <w:pPr>
        <w:spacing w:before="5"/>
        <w:jc w:val="both"/>
        <w:rPr>
          <w:color w:val="auto"/>
        </w:rPr>
      </w:pPr>
      <w:r w:rsidRPr="0035760F">
        <w:rPr>
          <w:rFonts w:ascii="Verdana" w:eastAsia="Verdana" w:hAnsi="Verdana" w:cs="Verdana"/>
          <w:color w:val="auto"/>
          <w:sz w:val="18"/>
          <w:szCs w:val="18"/>
          <w:u w:val="single"/>
        </w:rPr>
        <w:t>Par Paypal :</w:t>
      </w: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 xml:space="preserve">Pour des réservations effectuées au plus tard 8 jours calendriers avant le </w:t>
      </w:r>
      <w:proofErr w:type="spellStart"/>
      <w:r w:rsidRPr="0035760F">
        <w:rPr>
          <w:rFonts w:ascii="Verdana" w:eastAsia="Verdana" w:hAnsi="Verdana" w:cs="Verdana"/>
          <w:color w:val="auto"/>
          <w:sz w:val="18"/>
          <w:szCs w:val="18"/>
          <w:lang w:val="fr-BE"/>
        </w:rPr>
        <w:t>sightjogging</w:t>
      </w:r>
      <w:proofErr w:type="spellEnd"/>
      <w:r w:rsidRPr="0035760F">
        <w:rPr>
          <w:rFonts w:ascii="Verdana" w:eastAsia="Verdana" w:hAnsi="Verdana" w:cs="Verdana"/>
          <w:color w:val="auto"/>
          <w:sz w:val="18"/>
          <w:szCs w:val="18"/>
          <w:lang w:val="fr-BE"/>
        </w:rPr>
        <w:t xml:space="preserve">, le paiement est à effectuer dans les sept jours calendrier suivant la réception du mail de </w:t>
      </w:r>
      <w:proofErr w:type="spellStart"/>
      <w:r w:rsidRPr="0035760F">
        <w:rPr>
          <w:rFonts w:ascii="Verdana" w:eastAsia="Verdana" w:hAnsi="Verdana" w:cs="Verdana"/>
          <w:color w:val="auto"/>
          <w:sz w:val="18"/>
          <w:szCs w:val="18"/>
          <w:lang w:val="fr-BE"/>
        </w:rPr>
        <w:t>Paypal</w:t>
      </w:r>
      <w:proofErr w:type="spellEnd"/>
      <w:r w:rsidRPr="0035760F">
        <w:rPr>
          <w:rFonts w:ascii="Verdana" w:eastAsia="Verdana" w:hAnsi="Verdana" w:cs="Verdana"/>
          <w:color w:val="auto"/>
          <w:sz w:val="18"/>
          <w:szCs w:val="18"/>
          <w:lang w:val="fr-BE"/>
        </w:rPr>
        <w:t xml:space="preserve"> (facture).</w:t>
      </w: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 xml:space="preserve">Pour les réservations effectuées moins de 8 jours calendriers avant la date du </w:t>
      </w:r>
      <w:proofErr w:type="spellStart"/>
      <w:r w:rsidRPr="0035760F">
        <w:rPr>
          <w:rFonts w:ascii="Verdana" w:eastAsia="Verdana" w:hAnsi="Verdana" w:cs="Verdana"/>
          <w:color w:val="auto"/>
          <w:sz w:val="18"/>
          <w:szCs w:val="18"/>
          <w:lang w:val="fr-BE"/>
        </w:rPr>
        <w:t>sightjogging</w:t>
      </w:r>
      <w:proofErr w:type="spellEnd"/>
      <w:r w:rsidRPr="0035760F">
        <w:rPr>
          <w:rFonts w:ascii="Verdana" w:eastAsia="Verdana" w:hAnsi="Verdana" w:cs="Verdana"/>
          <w:color w:val="auto"/>
          <w:sz w:val="18"/>
          <w:szCs w:val="18"/>
          <w:lang w:val="fr-BE"/>
        </w:rPr>
        <w:t>, le client devra effectuer le paiement sous 48 heures.</w:t>
      </w: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 xml:space="preserve">Pour les réservations effectuées moins de 48 heures avant la visite, le client devra effectuer le paiement </w:t>
      </w:r>
      <w:r w:rsidR="006C430C" w:rsidRPr="0035760F">
        <w:rPr>
          <w:rFonts w:ascii="Verdana" w:eastAsia="Verdana" w:hAnsi="Verdana" w:cs="Verdana"/>
          <w:color w:val="auto"/>
          <w:sz w:val="18"/>
          <w:szCs w:val="18"/>
          <w:lang w:val="fr-BE"/>
        </w:rPr>
        <w:t>dans les</w:t>
      </w:r>
      <w:r w:rsidRPr="0035760F">
        <w:rPr>
          <w:rFonts w:ascii="Verdana" w:eastAsia="Verdana" w:hAnsi="Verdana" w:cs="Verdana"/>
          <w:color w:val="auto"/>
          <w:sz w:val="18"/>
          <w:szCs w:val="18"/>
          <w:lang w:val="fr-BE"/>
        </w:rPr>
        <w:t xml:space="preserve"> </w:t>
      </w:r>
      <w:r w:rsidR="006C430C" w:rsidRPr="0035760F">
        <w:rPr>
          <w:rFonts w:ascii="Verdana" w:eastAsia="Verdana" w:hAnsi="Verdana" w:cs="Verdana"/>
          <w:color w:val="auto"/>
          <w:sz w:val="18"/>
          <w:szCs w:val="18"/>
          <w:lang w:val="fr-BE"/>
        </w:rPr>
        <w:t xml:space="preserve">6 </w:t>
      </w:r>
      <w:r w:rsidRPr="0035760F">
        <w:rPr>
          <w:rFonts w:ascii="Verdana" w:eastAsia="Verdana" w:hAnsi="Verdana" w:cs="Verdana"/>
          <w:color w:val="auto"/>
          <w:sz w:val="18"/>
          <w:szCs w:val="18"/>
          <w:lang w:val="fr-BE"/>
        </w:rPr>
        <w:t xml:space="preserve">heures </w:t>
      </w:r>
      <w:r w:rsidR="006C430C" w:rsidRPr="0035760F">
        <w:rPr>
          <w:rFonts w:ascii="Verdana" w:eastAsia="Verdana" w:hAnsi="Verdana" w:cs="Verdana"/>
          <w:color w:val="auto"/>
          <w:sz w:val="18"/>
          <w:szCs w:val="18"/>
          <w:lang w:val="fr-BE"/>
        </w:rPr>
        <w:t xml:space="preserve">et certainement </w:t>
      </w:r>
      <w:r w:rsidRPr="0035760F">
        <w:rPr>
          <w:rFonts w:ascii="Verdana" w:eastAsia="Verdana" w:hAnsi="Verdana" w:cs="Verdana"/>
          <w:color w:val="auto"/>
          <w:sz w:val="18"/>
          <w:szCs w:val="18"/>
          <w:lang w:val="fr-BE"/>
        </w:rPr>
        <w:t xml:space="preserve">avant le </w:t>
      </w:r>
      <w:proofErr w:type="spellStart"/>
      <w:r w:rsidRPr="0035760F">
        <w:rPr>
          <w:rFonts w:ascii="Verdana" w:eastAsia="Verdana" w:hAnsi="Verdana" w:cs="Verdana"/>
          <w:color w:val="auto"/>
          <w:sz w:val="18"/>
          <w:szCs w:val="18"/>
          <w:lang w:val="fr-BE"/>
        </w:rPr>
        <w:t>sightjogging</w:t>
      </w:r>
      <w:proofErr w:type="spellEnd"/>
      <w:r w:rsidRPr="0035760F">
        <w:rPr>
          <w:rFonts w:ascii="Verdana" w:eastAsia="Verdana" w:hAnsi="Verdana" w:cs="Verdana"/>
          <w:color w:val="auto"/>
          <w:sz w:val="18"/>
          <w:szCs w:val="18"/>
          <w:lang w:val="fr-BE"/>
        </w:rPr>
        <w:t>.</w:t>
      </w: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Faute de ce versement, la réservation ne sera pas prise en compte.</w:t>
      </w:r>
    </w:p>
    <w:p w:rsidR="009915B5" w:rsidRPr="0035760F" w:rsidRDefault="009915B5">
      <w:pPr>
        <w:spacing w:before="5"/>
        <w:jc w:val="both"/>
        <w:rPr>
          <w:color w:val="auto"/>
          <w:lang w:val="fr-BE"/>
        </w:rPr>
      </w:pPr>
    </w:p>
    <w:p w:rsidR="009915B5" w:rsidRPr="0035760F" w:rsidRDefault="00C531D3">
      <w:pPr>
        <w:spacing w:before="5"/>
        <w:jc w:val="both"/>
        <w:rPr>
          <w:color w:val="auto"/>
          <w:lang w:val="fr-BE"/>
        </w:rPr>
      </w:pPr>
      <w:r w:rsidRPr="0035760F">
        <w:rPr>
          <w:rFonts w:ascii="Verdana" w:eastAsia="Verdana" w:hAnsi="Verdana" w:cs="Verdana"/>
          <w:color w:val="auto"/>
          <w:sz w:val="18"/>
          <w:szCs w:val="18"/>
          <w:u w:val="single"/>
          <w:lang w:val="fr-BE"/>
        </w:rPr>
        <w:t xml:space="preserve">Par virement </w:t>
      </w:r>
      <w:proofErr w:type="spellStart"/>
      <w:r w:rsidRPr="0035760F">
        <w:rPr>
          <w:rFonts w:ascii="Verdana" w:eastAsia="Verdana" w:hAnsi="Verdana" w:cs="Verdana"/>
          <w:color w:val="auto"/>
          <w:sz w:val="18"/>
          <w:szCs w:val="18"/>
          <w:u w:val="single"/>
          <w:lang w:val="fr-BE"/>
        </w:rPr>
        <w:t>banquaire</w:t>
      </w:r>
      <w:proofErr w:type="spellEnd"/>
      <w:r w:rsidRPr="0035760F">
        <w:rPr>
          <w:rFonts w:ascii="Verdana" w:eastAsia="Verdana" w:hAnsi="Verdana" w:cs="Verdana"/>
          <w:color w:val="auto"/>
          <w:sz w:val="18"/>
          <w:szCs w:val="18"/>
          <w:u w:val="single"/>
          <w:lang w:val="fr-BE"/>
        </w:rPr>
        <w:t> :</w:t>
      </w: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Pour des réservations effectuées au plus tard 8 jours calendriers, la totalité du montant précisé lors de la réservation est à verser sur le compte de l’ASBL dans les sept jours calendrier suivant la demande de paiement. Faute de ce versement, la réservation ne sera pas prise en compte.</w:t>
      </w: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 xml:space="preserve">Pour les réservations effectuées moins de 8 jours calendriers avant la date du </w:t>
      </w:r>
      <w:proofErr w:type="spellStart"/>
      <w:r w:rsidRPr="0035760F">
        <w:rPr>
          <w:rFonts w:ascii="Verdana" w:eastAsia="Verdana" w:hAnsi="Verdana" w:cs="Verdana"/>
          <w:color w:val="auto"/>
          <w:sz w:val="18"/>
          <w:szCs w:val="18"/>
          <w:lang w:val="fr-BE"/>
        </w:rPr>
        <w:t>sightjogging</w:t>
      </w:r>
      <w:proofErr w:type="spellEnd"/>
      <w:r w:rsidRPr="0035760F">
        <w:rPr>
          <w:rFonts w:ascii="Verdana" w:eastAsia="Verdana" w:hAnsi="Verdana" w:cs="Verdana"/>
          <w:color w:val="auto"/>
          <w:sz w:val="18"/>
          <w:szCs w:val="18"/>
          <w:lang w:val="fr-BE"/>
        </w:rPr>
        <w:t>, le client devra envoyer une preuve de paiement par e-mail.</w:t>
      </w: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 xml:space="preserve">Pour les réservations effectuées moins de 48 heures avant la visite, la procédure “Par </w:t>
      </w:r>
      <w:proofErr w:type="spellStart"/>
      <w:r w:rsidRPr="0035760F">
        <w:rPr>
          <w:rFonts w:ascii="Verdana" w:eastAsia="Verdana" w:hAnsi="Verdana" w:cs="Verdana"/>
          <w:color w:val="auto"/>
          <w:sz w:val="18"/>
          <w:szCs w:val="18"/>
          <w:lang w:val="fr-BE"/>
        </w:rPr>
        <w:t>Paypal</w:t>
      </w:r>
      <w:proofErr w:type="spellEnd"/>
      <w:r w:rsidRPr="0035760F">
        <w:rPr>
          <w:rFonts w:ascii="Verdana" w:eastAsia="Verdana" w:hAnsi="Verdana" w:cs="Verdana"/>
          <w:color w:val="auto"/>
          <w:sz w:val="18"/>
          <w:szCs w:val="18"/>
          <w:lang w:val="fr-BE"/>
        </w:rPr>
        <w:t>” sera d’application.</w:t>
      </w:r>
    </w:p>
    <w:p w:rsidR="009915B5" w:rsidRPr="0035760F" w:rsidRDefault="009915B5">
      <w:pPr>
        <w:spacing w:before="5"/>
        <w:jc w:val="both"/>
        <w:rPr>
          <w:color w:val="auto"/>
          <w:lang w:val="fr-BE"/>
        </w:rPr>
      </w:pPr>
    </w:p>
    <w:p w:rsidR="00FD4A5F" w:rsidRPr="0035760F" w:rsidRDefault="00FD4A5F" w:rsidP="00FD4A5F">
      <w:pPr>
        <w:spacing w:before="5"/>
        <w:jc w:val="both"/>
        <w:rPr>
          <w:color w:val="auto"/>
          <w:lang w:val="fr-BE"/>
        </w:rPr>
      </w:pPr>
      <w:r w:rsidRPr="0035760F">
        <w:rPr>
          <w:rFonts w:ascii="Verdana" w:eastAsia="Verdana" w:hAnsi="Verdana" w:cs="Verdana"/>
          <w:color w:val="auto"/>
          <w:sz w:val="18"/>
          <w:szCs w:val="18"/>
          <w:u w:val="single"/>
          <w:lang w:val="fr-BE"/>
        </w:rPr>
        <w:t>Par chèques :</w:t>
      </w:r>
    </w:p>
    <w:p w:rsidR="00FD4A5F" w:rsidRPr="0035760F" w:rsidRDefault="00C531D3">
      <w:pPr>
        <w:spacing w:before="5"/>
        <w:jc w:val="both"/>
        <w:rPr>
          <w:rFonts w:ascii="Verdana" w:eastAsia="Verdana" w:hAnsi="Verdana" w:cs="Verdana"/>
          <w:color w:val="auto"/>
          <w:sz w:val="18"/>
          <w:szCs w:val="18"/>
          <w:lang w:val="fr-BE"/>
        </w:rPr>
      </w:pPr>
      <w:r w:rsidRPr="0035760F">
        <w:rPr>
          <w:rFonts w:ascii="Verdana" w:eastAsia="Verdana" w:hAnsi="Verdana" w:cs="Verdana"/>
          <w:color w:val="auto"/>
          <w:sz w:val="18"/>
          <w:szCs w:val="18"/>
          <w:lang w:val="fr-BE"/>
        </w:rPr>
        <w:t>Les chèques ne sont pas acceptés.</w:t>
      </w:r>
    </w:p>
    <w:p w:rsidR="00FD4A5F" w:rsidRPr="0035760F" w:rsidRDefault="00FD4A5F">
      <w:pPr>
        <w:spacing w:before="5"/>
        <w:jc w:val="both"/>
        <w:rPr>
          <w:rFonts w:ascii="Verdana" w:eastAsia="Verdana" w:hAnsi="Verdana" w:cs="Verdana"/>
          <w:color w:val="auto"/>
          <w:sz w:val="18"/>
          <w:szCs w:val="18"/>
          <w:lang w:val="fr-BE"/>
        </w:rPr>
      </w:pPr>
    </w:p>
    <w:p w:rsidR="00FD4A5F" w:rsidRPr="0035760F" w:rsidRDefault="00FD4A5F" w:rsidP="00FD4A5F">
      <w:pPr>
        <w:spacing w:before="5"/>
        <w:jc w:val="both"/>
        <w:rPr>
          <w:color w:val="auto"/>
          <w:lang w:val="fr-BE"/>
        </w:rPr>
      </w:pPr>
      <w:r w:rsidRPr="0035760F">
        <w:rPr>
          <w:rFonts w:ascii="Verdana" w:eastAsia="Verdana" w:hAnsi="Verdana" w:cs="Verdana"/>
          <w:color w:val="auto"/>
          <w:sz w:val="18"/>
          <w:szCs w:val="18"/>
          <w:u w:val="single"/>
          <w:lang w:val="fr-BE"/>
        </w:rPr>
        <w:t>Frais bancaires :</w:t>
      </w: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Tous les frais bancaires sont à charge du client.</w:t>
      </w:r>
    </w:p>
    <w:p w:rsidR="009915B5" w:rsidRPr="0035760F" w:rsidRDefault="009915B5">
      <w:pPr>
        <w:spacing w:before="5"/>
        <w:jc w:val="both"/>
        <w:rPr>
          <w:color w:val="auto"/>
          <w:lang w:val="fr-BE"/>
        </w:rPr>
      </w:pPr>
    </w:p>
    <w:p w:rsidR="009915B5" w:rsidRPr="0035760F" w:rsidRDefault="009915B5">
      <w:pPr>
        <w:spacing w:before="5"/>
        <w:jc w:val="both"/>
        <w:rPr>
          <w:color w:val="auto"/>
          <w:lang w:val="fr-BE"/>
        </w:rPr>
      </w:pPr>
    </w:p>
    <w:p w:rsidR="009915B5" w:rsidRPr="0035760F" w:rsidRDefault="00C531D3">
      <w:pPr>
        <w:numPr>
          <w:ilvl w:val="0"/>
          <w:numId w:val="3"/>
        </w:numPr>
        <w:spacing w:before="5"/>
        <w:ind w:hanging="360"/>
        <w:jc w:val="both"/>
        <w:rPr>
          <w:rFonts w:ascii="Verdana" w:eastAsia="Verdana" w:hAnsi="Verdana" w:cs="Verdana"/>
          <w:b/>
          <w:color w:val="auto"/>
          <w:sz w:val="18"/>
          <w:szCs w:val="18"/>
          <w:u w:val="single"/>
        </w:rPr>
      </w:pPr>
      <w:r w:rsidRPr="0035760F">
        <w:rPr>
          <w:rFonts w:ascii="Verdana" w:eastAsia="Verdana" w:hAnsi="Verdana" w:cs="Verdana"/>
          <w:b/>
          <w:color w:val="auto"/>
          <w:sz w:val="18"/>
          <w:szCs w:val="18"/>
          <w:u w:val="single"/>
        </w:rPr>
        <w:t>MODIFICATION DE LA COMMANDE</w:t>
      </w:r>
    </w:p>
    <w:p w:rsidR="009915B5" w:rsidRPr="0035760F" w:rsidRDefault="009915B5">
      <w:pPr>
        <w:spacing w:before="5"/>
        <w:jc w:val="both"/>
        <w:rPr>
          <w:color w:val="auto"/>
        </w:rPr>
      </w:pP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Une fois le paiement effectué et dans la mesure du possible, l’</w:t>
      </w:r>
      <w:r w:rsidR="0035760F" w:rsidRPr="0035760F">
        <w:rPr>
          <w:rFonts w:ascii="Verdana" w:eastAsia="Verdana" w:hAnsi="Verdana" w:cs="Verdana"/>
          <w:color w:val="auto"/>
          <w:sz w:val="18"/>
          <w:szCs w:val="18"/>
          <w:lang w:val="fr-BE"/>
        </w:rPr>
        <w:t>ASBL OU LE PRESTATAIRE PARTENAIRE</w:t>
      </w:r>
      <w:r w:rsidRPr="0035760F">
        <w:rPr>
          <w:rFonts w:ascii="Verdana" w:eastAsia="Verdana" w:hAnsi="Verdana" w:cs="Verdana"/>
          <w:color w:val="auto"/>
          <w:sz w:val="18"/>
          <w:szCs w:val="18"/>
          <w:lang w:val="fr-BE"/>
        </w:rPr>
        <w:t xml:space="preserve"> s’efforcera de réaliser les modifications souhaitées par les participants. Les changements de date de réservation se feront en fonction des disponibilités</w:t>
      </w:r>
      <w:r w:rsidR="00FD4A5F" w:rsidRPr="0035760F">
        <w:rPr>
          <w:rFonts w:ascii="Verdana" w:eastAsia="Verdana" w:hAnsi="Verdana" w:cs="Verdana"/>
          <w:color w:val="auto"/>
          <w:sz w:val="18"/>
          <w:szCs w:val="18"/>
          <w:lang w:val="fr-BE"/>
        </w:rPr>
        <w:t xml:space="preserve"> du/des guides</w:t>
      </w:r>
      <w:r w:rsidRPr="0035760F">
        <w:rPr>
          <w:rFonts w:ascii="Verdana" w:eastAsia="Verdana" w:hAnsi="Verdana" w:cs="Verdana"/>
          <w:color w:val="auto"/>
          <w:sz w:val="18"/>
          <w:szCs w:val="18"/>
          <w:lang w:val="fr-BE"/>
        </w:rPr>
        <w:t>. Aucune modification</w:t>
      </w:r>
      <w:r w:rsidR="00FD4A5F" w:rsidRPr="0035760F">
        <w:rPr>
          <w:rFonts w:ascii="Verdana" w:eastAsia="Verdana" w:hAnsi="Verdana" w:cs="Verdana"/>
          <w:color w:val="auto"/>
          <w:sz w:val="18"/>
          <w:szCs w:val="18"/>
          <w:lang w:val="fr-BE"/>
        </w:rPr>
        <w:t xml:space="preserve"> de date</w:t>
      </w:r>
      <w:r w:rsidRPr="0035760F">
        <w:rPr>
          <w:rFonts w:ascii="Verdana" w:eastAsia="Verdana" w:hAnsi="Verdana" w:cs="Verdana"/>
          <w:color w:val="auto"/>
          <w:sz w:val="18"/>
          <w:szCs w:val="18"/>
          <w:lang w:val="fr-BE"/>
        </w:rPr>
        <w:t>, sauf cas de force majeure dûment justifiée (décès d’un proche, naissance de son enfant, hospitalisation, problèmes aériens, grèves des transports longue distance), ne sera admise moins de sept jours calendrier avant la date retenue.</w:t>
      </w:r>
    </w:p>
    <w:p w:rsidR="009915B5" w:rsidRPr="0035760F" w:rsidRDefault="009915B5">
      <w:pPr>
        <w:spacing w:before="5"/>
        <w:jc w:val="both"/>
        <w:rPr>
          <w:color w:val="auto"/>
          <w:lang w:val="fr-BE"/>
        </w:rPr>
      </w:pPr>
    </w:p>
    <w:p w:rsidR="009915B5" w:rsidRPr="0035760F" w:rsidRDefault="009915B5">
      <w:pPr>
        <w:spacing w:before="5"/>
        <w:jc w:val="both"/>
        <w:rPr>
          <w:color w:val="auto"/>
          <w:lang w:val="fr-BE"/>
        </w:rPr>
      </w:pPr>
    </w:p>
    <w:p w:rsidR="009915B5" w:rsidRPr="0035760F" w:rsidRDefault="00C531D3">
      <w:pPr>
        <w:numPr>
          <w:ilvl w:val="0"/>
          <w:numId w:val="3"/>
        </w:numPr>
        <w:spacing w:before="5"/>
        <w:ind w:hanging="360"/>
        <w:jc w:val="both"/>
        <w:rPr>
          <w:rFonts w:ascii="Verdana" w:eastAsia="Verdana" w:hAnsi="Verdana" w:cs="Verdana"/>
          <w:b/>
          <w:color w:val="auto"/>
          <w:sz w:val="18"/>
          <w:szCs w:val="18"/>
          <w:u w:val="single"/>
        </w:rPr>
      </w:pPr>
      <w:r w:rsidRPr="0035760F">
        <w:rPr>
          <w:rFonts w:ascii="Verdana" w:eastAsia="Verdana" w:hAnsi="Verdana" w:cs="Verdana"/>
          <w:b/>
          <w:color w:val="auto"/>
          <w:sz w:val="18"/>
          <w:szCs w:val="18"/>
          <w:u w:val="single"/>
        </w:rPr>
        <w:t>CONDITIONS D’ANNULATION</w:t>
      </w:r>
    </w:p>
    <w:p w:rsidR="009915B5" w:rsidRPr="0035760F" w:rsidRDefault="009915B5">
      <w:pPr>
        <w:spacing w:before="5"/>
        <w:jc w:val="both"/>
        <w:rPr>
          <w:color w:val="auto"/>
        </w:rPr>
      </w:pPr>
    </w:p>
    <w:p w:rsidR="009915B5" w:rsidRPr="0035760F" w:rsidRDefault="00C531D3">
      <w:pPr>
        <w:spacing w:before="5"/>
        <w:jc w:val="both"/>
        <w:rPr>
          <w:color w:val="auto"/>
        </w:rPr>
      </w:pPr>
      <w:r w:rsidRPr="0035760F">
        <w:rPr>
          <w:rFonts w:ascii="Verdana" w:eastAsia="Verdana" w:hAnsi="Verdana" w:cs="Verdana"/>
          <w:color w:val="auto"/>
          <w:sz w:val="18"/>
          <w:szCs w:val="18"/>
          <w:u w:val="single"/>
        </w:rPr>
        <w:t>Du fait du client :</w:t>
      </w: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L’annulation est communiquée à l’ASBL par e-mail en faisant référence à la réservation.</w:t>
      </w: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Pour toute annulation des prestations commandées :</w:t>
      </w:r>
    </w:p>
    <w:p w:rsidR="009915B5" w:rsidRPr="0035760F" w:rsidRDefault="00C531D3">
      <w:pPr>
        <w:numPr>
          <w:ilvl w:val="0"/>
          <w:numId w:val="1"/>
        </w:numPr>
        <w:spacing w:before="5"/>
        <w:ind w:hanging="360"/>
        <w:jc w:val="both"/>
        <w:rPr>
          <w:color w:val="auto"/>
          <w:sz w:val="18"/>
          <w:szCs w:val="18"/>
          <w:lang w:val="fr-BE"/>
        </w:rPr>
      </w:pPr>
      <w:r w:rsidRPr="0035760F">
        <w:rPr>
          <w:rFonts w:ascii="Verdana" w:eastAsia="Verdana" w:hAnsi="Verdana" w:cs="Verdana"/>
          <w:color w:val="auto"/>
          <w:sz w:val="18"/>
          <w:szCs w:val="18"/>
          <w:lang w:val="fr-BE"/>
        </w:rPr>
        <w:t>30 jours avant la date retenue, l’ASBL conservera 25% du coût total (minimum 5€) pour frais administratifs.</w:t>
      </w:r>
    </w:p>
    <w:p w:rsidR="009915B5" w:rsidRPr="0035760F" w:rsidRDefault="00C531D3">
      <w:pPr>
        <w:numPr>
          <w:ilvl w:val="0"/>
          <w:numId w:val="1"/>
        </w:numPr>
        <w:spacing w:before="5"/>
        <w:ind w:hanging="360"/>
        <w:jc w:val="both"/>
        <w:rPr>
          <w:color w:val="auto"/>
          <w:sz w:val="18"/>
          <w:szCs w:val="18"/>
          <w:lang w:val="fr-BE"/>
        </w:rPr>
      </w:pPr>
      <w:r w:rsidRPr="0035760F">
        <w:rPr>
          <w:rFonts w:ascii="Verdana" w:eastAsia="Verdana" w:hAnsi="Verdana" w:cs="Verdana"/>
          <w:color w:val="auto"/>
          <w:sz w:val="18"/>
          <w:szCs w:val="18"/>
          <w:lang w:val="fr-BE"/>
        </w:rPr>
        <w:t>Entre le 29ème  et le 7ème  jour avant la date retenue,  l’ASBL conservera 50% du coût total (minimum 10€).</w:t>
      </w:r>
    </w:p>
    <w:p w:rsidR="009915B5" w:rsidRPr="0035760F" w:rsidRDefault="00C531D3">
      <w:pPr>
        <w:numPr>
          <w:ilvl w:val="0"/>
          <w:numId w:val="1"/>
        </w:numPr>
        <w:spacing w:before="5"/>
        <w:ind w:hanging="360"/>
        <w:jc w:val="both"/>
        <w:rPr>
          <w:color w:val="auto"/>
          <w:sz w:val="18"/>
          <w:szCs w:val="18"/>
          <w:lang w:val="fr-BE"/>
        </w:rPr>
      </w:pPr>
      <w:r w:rsidRPr="0035760F">
        <w:rPr>
          <w:rFonts w:ascii="Verdana" w:eastAsia="Verdana" w:hAnsi="Verdana" w:cs="Verdana"/>
          <w:color w:val="auto"/>
          <w:sz w:val="18"/>
          <w:szCs w:val="18"/>
          <w:lang w:val="fr-BE"/>
        </w:rPr>
        <w:t>Moins de 7 jours avant la date retenue, l’ASBL conservera 100% du coût total.</w:t>
      </w:r>
    </w:p>
    <w:p w:rsidR="009915B5" w:rsidRPr="0035760F" w:rsidRDefault="00C531D3">
      <w:pPr>
        <w:numPr>
          <w:ilvl w:val="0"/>
          <w:numId w:val="1"/>
        </w:numPr>
        <w:spacing w:before="5"/>
        <w:ind w:hanging="360"/>
        <w:jc w:val="both"/>
        <w:rPr>
          <w:color w:val="auto"/>
          <w:sz w:val="18"/>
          <w:szCs w:val="18"/>
          <w:lang w:val="fr-BE"/>
        </w:rPr>
      </w:pPr>
      <w:r w:rsidRPr="0035760F">
        <w:rPr>
          <w:rFonts w:ascii="Verdana" w:eastAsia="Verdana" w:hAnsi="Verdana" w:cs="Verdana"/>
          <w:color w:val="auto"/>
          <w:sz w:val="18"/>
          <w:szCs w:val="18"/>
          <w:lang w:val="fr-BE"/>
        </w:rPr>
        <w:t>En cas de force majeure dûment justifiée (décès d’un proche, naissance de son enfant, hospitalisation, problèmes aériens, grèves des transports longue distance), l’ASBL ne conservera que 10% du coût total pour frais administratifs, quelle que soit la date de l’annulation.</w:t>
      </w:r>
    </w:p>
    <w:p w:rsidR="009915B5" w:rsidRPr="0035760F" w:rsidRDefault="009915B5">
      <w:pPr>
        <w:spacing w:before="5"/>
        <w:jc w:val="both"/>
        <w:rPr>
          <w:color w:val="auto"/>
          <w:lang w:val="fr-BE"/>
        </w:rPr>
      </w:pP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En cas de retard au rendez-vous, le client est prié d’avertir le guide de l’</w:t>
      </w:r>
      <w:r w:rsidR="0035760F" w:rsidRPr="0035760F">
        <w:rPr>
          <w:rFonts w:ascii="Verdana" w:eastAsia="Verdana" w:hAnsi="Verdana" w:cs="Verdana"/>
          <w:color w:val="auto"/>
          <w:sz w:val="18"/>
          <w:szCs w:val="18"/>
          <w:lang w:val="fr-BE"/>
        </w:rPr>
        <w:t>ASBL OU LE PRESTATAIRE PARTENAIRE</w:t>
      </w:r>
      <w:r w:rsidRPr="0035760F">
        <w:rPr>
          <w:rFonts w:ascii="Verdana" w:eastAsia="Verdana" w:hAnsi="Verdana" w:cs="Verdana"/>
          <w:color w:val="auto"/>
          <w:sz w:val="18"/>
          <w:szCs w:val="18"/>
          <w:lang w:val="fr-BE"/>
        </w:rPr>
        <w:t xml:space="preserve"> par téléphone ou éventuellement auprès d’un responsable de l’</w:t>
      </w:r>
      <w:r w:rsidR="0035760F" w:rsidRPr="0035760F">
        <w:rPr>
          <w:rFonts w:ascii="Verdana" w:eastAsia="Verdana" w:hAnsi="Verdana" w:cs="Verdana"/>
          <w:color w:val="auto"/>
          <w:sz w:val="18"/>
          <w:szCs w:val="18"/>
          <w:lang w:val="fr-BE"/>
        </w:rPr>
        <w:t xml:space="preserve">ASBL OU LE PRESTATAIRE </w:t>
      </w:r>
      <w:r w:rsidR="0035760F" w:rsidRPr="0035760F">
        <w:rPr>
          <w:rFonts w:ascii="Verdana" w:eastAsia="Verdana" w:hAnsi="Verdana" w:cs="Verdana"/>
          <w:color w:val="auto"/>
          <w:sz w:val="18"/>
          <w:szCs w:val="18"/>
          <w:lang w:val="fr-BE"/>
        </w:rPr>
        <w:lastRenderedPageBreak/>
        <w:t>PARTENAIRE</w:t>
      </w:r>
      <w:r w:rsidRPr="0035760F">
        <w:rPr>
          <w:rFonts w:ascii="Verdana" w:eastAsia="Verdana" w:hAnsi="Verdana" w:cs="Verdana"/>
          <w:color w:val="auto"/>
          <w:sz w:val="18"/>
          <w:szCs w:val="18"/>
          <w:lang w:val="fr-BE"/>
        </w:rPr>
        <w:t>. En cas de retard de plus de 15 minutes sur le rendez-vous fixé et sans aucune justification par téléphone, le guide est en droit de commencer la visite avec les autres participants et donc d’annuler la réservation des retardataires sans que cela ne donne droit à un remboursement.</w:t>
      </w:r>
    </w:p>
    <w:p w:rsidR="009915B5" w:rsidRPr="0035760F" w:rsidRDefault="009915B5">
      <w:pPr>
        <w:spacing w:before="5"/>
        <w:jc w:val="both"/>
        <w:rPr>
          <w:color w:val="auto"/>
          <w:lang w:val="fr-BE"/>
        </w:rPr>
      </w:pPr>
    </w:p>
    <w:p w:rsidR="009915B5" w:rsidRPr="0035760F" w:rsidRDefault="00C531D3">
      <w:pPr>
        <w:spacing w:before="5"/>
        <w:jc w:val="both"/>
        <w:rPr>
          <w:color w:val="auto"/>
          <w:lang w:val="fr-BE"/>
        </w:rPr>
      </w:pPr>
      <w:r w:rsidRPr="0035760F">
        <w:rPr>
          <w:rFonts w:ascii="Verdana" w:eastAsia="Verdana" w:hAnsi="Verdana" w:cs="Verdana"/>
          <w:color w:val="auto"/>
          <w:sz w:val="18"/>
          <w:szCs w:val="18"/>
          <w:u w:val="single"/>
          <w:lang w:val="fr-BE"/>
        </w:rPr>
        <w:t>Du fait de l’</w:t>
      </w:r>
      <w:r w:rsidR="0035760F" w:rsidRPr="0035760F">
        <w:rPr>
          <w:rFonts w:ascii="Verdana" w:eastAsia="Verdana" w:hAnsi="Verdana" w:cs="Verdana"/>
          <w:color w:val="auto"/>
          <w:sz w:val="18"/>
          <w:szCs w:val="18"/>
          <w:u w:val="single"/>
          <w:lang w:val="fr-BE"/>
        </w:rPr>
        <w:t>ASBL OU LE PRESTATAIRE PARTENAIRE</w:t>
      </w:r>
      <w:r w:rsidRPr="0035760F">
        <w:rPr>
          <w:rFonts w:ascii="Verdana" w:eastAsia="Verdana" w:hAnsi="Verdana" w:cs="Verdana"/>
          <w:color w:val="auto"/>
          <w:sz w:val="18"/>
          <w:szCs w:val="18"/>
          <w:u w:val="single"/>
          <w:lang w:val="fr-BE"/>
        </w:rPr>
        <w:t> :</w:t>
      </w: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En cas d’évènements extérieurs et indépendants de sa volonté (conditions climatiques extrêmes, accident, etc.), l’</w:t>
      </w:r>
      <w:r w:rsidR="0035760F" w:rsidRPr="0035760F">
        <w:rPr>
          <w:rFonts w:ascii="Verdana" w:eastAsia="Verdana" w:hAnsi="Verdana" w:cs="Verdana"/>
          <w:color w:val="auto"/>
          <w:sz w:val="18"/>
          <w:szCs w:val="18"/>
          <w:lang w:val="fr-BE"/>
        </w:rPr>
        <w:t>ASBL OU LE PRESTATAIRE PARTENAIRE</w:t>
      </w:r>
      <w:r w:rsidRPr="0035760F">
        <w:rPr>
          <w:rFonts w:ascii="Verdana" w:eastAsia="Verdana" w:hAnsi="Verdana" w:cs="Verdana"/>
          <w:color w:val="auto"/>
          <w:sz w:val="18"/>
          <w:szCs w:val="18"/>
          <w:lang w:val="fr-BE"/>
        </w:rPr>
        <w:t xml:space="preserve"> se réserve le droit d’annuler un </w:t>
      </w:r>
      <w:proofErr w:type="spellStart"/>
      <w:r w:rsidRPr="0035760F">
        <w:rPr>
          <w:rFonts w:ascii="Verdana" w:eastAsia="Verdana" w:hAnsi="Verdana" w:cs="Verdana"/>
          <w:color w:val="auto"/>
          <w:sz w:val="18"/>
          <w:szCs w:val="18"/>
          <w:lang w:val="fr-BE"/>
        </w:rPr>
        <w:t>sightjogging</w:t>
      </w:r>
      <w:proofErr w:type="spellEnd"/>
      <w:r w:rsidRPr="0035760F">
        <w:rPr>
          <w:rFonts w:ascii="Verdana" w:eastAsia="Verdana" w:hAnsi="Verdana" w:cs="Verdana"/>
          <w:color w:val="auto"/>
          <w:sz w:val="18"/>
          <w:szCs w:val="18"/>
          <w:lang w:val="fr-BE"/>
        </w:rPr>
        <w:t>. Une autre date sera proposée aux participants. Si aucun arrangement ne semble possible, les sommes payées seront intégralement remboursées.</w:t>
      </w:r>
      <w:r w:rsidR="00FD4A5F" w:rsidRPr="0035760F">
        <w:rPr>
          <w:rFonts w:ascii="Verdana" w:eastAsia="Verdana" w:hAnsi="Verdana" w:cs="Verdana"/>
          <w:color w:val="auto"/>
          <w:sz w:val="18"/>
          <w:szCs w:val="18"/>
          <w:lang w:val="fr-BE"/>
        </w:rPr>
        <w:t xml:space="preserve"> Aucun autre dédommagement n’est envisageable.</w:t>
      </w:r>
    </w:p>
    <w:p w:rsidR="009915B5" w:rsidRPr="0035760F" w:rsidRDefault="009915B5">
      <w:pPr>
        <w:spacing w:before="5"/>
        <w:jc w:val="both"/>
        <w:rPr>
          <w:color w:val="auto"/>
          <w:lang w:val="fr-BE"/>
        </w:rPr>
      </w:pPr>
    </w:p>
    <w:p w:rsidR="009915B5" w:rsidRPr="0035760F" w:rsidRDefault="009915B5">
      <w:pPr>
        <w:spacing w:before="5"/>
        <w:jc w:val="both"/>
        <w:rPr>
          <w:color w:val="auto"/>
          <w:lang w:val="fr-BE"/>
        </w:rPr>
      </w:pPr>
    </w:p>
    <w:p w:rsidR="009915B5" w:rsidRPr="0035760F" w:rsidRDefault="00C531D3">
      <w:pPr>
        <w:numPr>
          <w:ilvl w:val="0"/>
          <w:numId w:val="3"/>
        </w:numPr>
        <w:spacing w:before="5"/>
        <w:ind w:hanging="360"/>
        <w:jc w:val="both"/>
        <w:rPr>
          <w:rFonts w:ascii="Verdana" w:eastAsia="Verdana" w:hAnsi="Verdana" w:cs="Verdana"/>
          <w:b/>
          <w:color w:val="auto"/>
          <w:sz w:val="18"/>
          <w:szCs w:val="18"/>
          <w:u w:val="single"/>
        </w:rPr>
      </w:pPr>
      <w:r w:rsidRPr="0035760F">
        <w:rPr>
          <w:rFonts w:ascii="Verdana" w:eastAsia="Verdana" w:hAnsi="Verdana" w:cs="Verdana"/>
          <w:b/>
          <w:color w:val="auto"/>
          <w:sz w:val="18"/>
          <w:szCs w:val="18"/>
          <w:u w:val="single"/>
        </w:rPr>
        <w:t>SÉCURITÉ</w:t>
      </w:r>
    </w:p>
    <w:p w:rsidR="009915B5" w:rsidRPr="0035760F" w:rsidRDefault="009915B5">
      <w:pPr>
        <w:spacing w:before="5"/>
        <w:jc w:val="both"/>
        <w:rPr>
          <w:color w:val="auto"/>
        </w:rPr>
      </w:pP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L’</w:t>
      </w:r>
      <w:r w:rsidR="0035760F" w:rsidRPr="0035760F">
        <w:rPr>
          <w:rFonts w:ascii="Verdana" w:eastAsia="Verdana" w:hAnsi="Verdana" w:cs="Verdana"/>
          <w:color w:val="auto"/>
          <w:sz w:val="18"/>
          <w:szCs w:val="18"/>
          <w:lang w:val="fr-BE"/>
        </w:rPr>
        <w:t>ASBL OU LE PRESTATAIRE PARTENAIRE</w:t>
      </w:r>
      <w:r w:rsidRPr="0035760F">
        <w:rPr>
          <w:rFonts w:ascii="Verdana" w:eastAsia="Verdana" w:hAnsi="Verdana" w:cs="Verdana"/>
          <w:color w:val="auto"/>
          <w:sz w:val="18"/>
          <w:szCs w:val="18"/>
          <w:lang w:val="fr-BE"/>
        </w:rPr>
        <w:t xml:space="preserve"> s’engage à mener ses activités dans les meilleures conditions de sécurité possibles en assurant au maximum la sécurité des participants. Cependant, en participant à la visite organisée par l’</w:t>
      </w:r>
      <w:r w:rsidR="0035760F" w:rsidRPr="0035760F">
        <w:rPr>
          <w:rFonts w:ascii="Verdana" w:eastAsia="Verdana" w:hAnsi="Verdana" w:cs="Verdana"/>
          <w:color w:val="auto"/>
          <w:sz w:val="18"/>
          <w:szCs w:val="18"/>
          <w:lang w:val="fr-BE"/>
        </w:rPr>
        <w:t>ASBL OU LE PRESTATAIRE PARTENAIRE</w:t>
      </w:r>
      <w:r w:rsidRPr="0035760F">
        <w:rPr>
          <w:rFonts w:ascii="Verdana" w:eastAsia="Verdana" w:hAnsi="Verdana" w:cs="Verdana"/>
          <w:color w:val="auto"/>
          <w:sz w:val="18"/>
          <w:szCs w:val="18"/>
          <w:lang w:val="fr-BE"/>
        </w:rPr>
        <w:t>, nos clients s’engagent à :</w:t>
      </w:r>
    </w:p>
    <w:p w:rsidR="009915B5" w:rsidRPr="0035760F" w:rsidRDefault="00C531D3">
      <w:pPr>
        <w:numPr>
          <w:ilvl w:val="0"/>
          <w:numId w:val="2"/>
        </w:numPr>
        <w:spacing w:before="5"/>
        <w:ind w:hanging="360"/>
        <w:jc w:val="both"/>
        <w:rPr>
          <w:color w:val="auto"/>
          <w:sz w:val="18"/>
          <w:szCs w:val="18"/>
          <w:lang w:val="fr-BE"/>
        </w:rPr>
      </w:pPr>
      <w:r w:rsidRPr="0035760F">
        <w:rPr>
          <w:rFonts w:ascii="Verdana" w:eastAsia="Verdana" w:hAnsi="Verdana" w:cs="Verdana"/>
          <w:color w:val="auto"/>
          <w:sz w:val="18"/>
          <w:szCs w:val="18"/>
          <w:lang w:val="fr-BE"/>
        </w:rPr>
        <w:t>Suivre et respecter les consignes du guide.</w:t>
      </w:r>
    </w:p>
    <w:p w:rsidR="009915B5" w:rsidRPr="0035760F" w:rsidRDefault="00C531D3">
      <w:pPr>
        <w:numPr>
          <w:ilvl w:val="0"/>
          <w:numId w:val="2"/>
        </w:numPr>
        <w:spacing w:before="5"/>
        <w:ind w:hanging="360"/>
        <w:jc w:val="both"/>
        <w:rPr>
          <w:color w:val="auto"/>
          <w:sz w:val="18"/>
          <w:szCs w:val="18"/>
          <w:lang w:val="fr-BE"/>
        </w:rPr>
      </w:pPr>
      <w:r w:rsidRPr="0035760F">
        <w:rPr>
          <w:rFonts w:ascii="Verdana" w:eastAsia="Verdana" w:hAnsi="Verdana" w:cs="Verdana"/>
          <w:color w:val="auto"/>
          <w:sz w:val="18"/>
          <w:szCs w:val="18"/>
          <w:lang w:val="fr-BE"/>
        </w:rPr>
        <w:t>Respecter le code de la route et rester attentif à la circulation.</w:t>
      </w:r>
    </w:p>
    <w:p w:rsidR="009915B5" w:rsidRPr="0035760F" w:rsidRDefault="00C531D3">
      <w:pPr>
        <w:numPr>
          <w:ilvl w:val="0"/>
          <w:numId w:val="2"/>
        </w:numPr>
        <w:spacing w:before="5"/>
        <w:ind w:hanging="360"/>
        <w:jc w:val="both"/>
        <w:rPr>
          <w:color w:val="auto"/>
          <w:sz w:val="18"/>
          <w:szCs w:val="18"/>
          <w:lang w:val="fr-BE"/>
        </w:rPr>
      </w:pPr>
      <w:r w:rsidRPr="0035760F">
        <w:rPr>
          <w:rFonts w:ascii="Verdana" w:eastAsia="Verdana" w:hAnsi="Verdana" w:cs="Verdana"/>
          <w:color w:val="auto"/>
          <w:sz w:val="18"/>
          <w:szCs w:val="18"/>
          <w:lang w:val="fr-BE"/>
        </w:rPr>
        <w:t>Faire attention à ses affaires personnelles en courant et lors des arrêts.</w:t>
      </w:r>
    </w:p>
    <w:p w:rsidR="009915B5" w:rsidRPr="0035760F" w:rsidRDefault="00C531D3">
      <w:pPr>
        <w:numPr>
          <w:ilvl w:val="0"/>
          <w:numId w:val="2"/>
        </w:numPr>
        <w:spacing w:before="5"/>
        <w:ind w:hanging="360"/>
        <w:jc w:val="both"/>
        <w:rPr>
          <w:color w:val="auto"/>
          <w:sz w:val="18"/>
          <w:szCs w:val="18"/>
          <w:lang w:val="fr-BE"/>
        </w:rPr>
      </w:pPr>
      <w:r w:rsidRPr="0035760F">
        <w:rPr>
          <w:rFonts w:ascii="Verdana" w:eastAsia="Verdana" w:hAnsi="Verdana" w:cs="Verdana"/>
          <w:color w:val="auto"/>
          <w:sz w:val="18"/>
          <w:szCs w:val="18"/>
          <w:lang w:val="fr-BE"/>
        </w:rPr>
        <w:t>Respecter le calme des lieux visités.</w:t>
      </w:r>
    </w:p>
    <w:p w:rsidR="009915B5" w:rsidRPr="0035760F" w:rsidRDefault="00C531D3">
      <w:pPr>
        <w:numPr>
          <w:ilvl w:val="0"/>
          <w:numId w:val="2"/>
        </w:numPr>
        <w:spacing w:before="5"/>
        <w:ind w:hanging="360"/>
        <w:jc w:val="both"/>
        <w:rPr>
          <w:color w:val="auto"/>
          <w:sz w:val="18"/>
          <w:szCs w:val="18"/>
          <w:lang w:val="fr-BE"/>
        </w:rPr>
      </w:pPr>
      <w:r w:rsidRPr="0035760F">
        <w:rPr>
          <w:rFonts w:ascii="Verdana" w:eastAsia="Verdana" w:hAnsi="Verdana" w:cs="Verdana"/>
          <w:color w:val="auto"/>
          <w:sz w:val="18"/>
          <w:szCs w:val="18"/>
          <w:lang w:val="fr-BE"/>
        </w:rPr>
        <w:t>Courir sur leur propre responsabilité civile.</w:t>
      </w:r>
    </w:p>
    <w:p w:rsidR="009915B5" w:rsidRPr="0035760F" w:rsidRDefault="00C531D3">
      <w:pPr>
        <w:numPr>
          <w:ilvl w:val="0"/>
          <w:numId w:val="2"/>
        </w:numPr>
        <w:spacing w:before="5"/>
        <w:ind w:hanging="360"/>
        <w:jc w:val="both"/>
        <w:rPr>
          <w:color w:val="auto"/>
          <w:sz w:val="18"/>
          <w:szCs w:val="18"/>
          <w:lang w:val="fr-BE"/>
        </w:rPr>
      </w:pPr>
      <w:r w:rsidRPr="0035760F">
        <w:rPr>
          <w:rFonts w:ascii="Verdana" w:eastAsia="Verdana" w:hAnsi="Verdana" w:cs="Verdana"/>
          <w:color w:val="auto"/>
          <w:sz w:val="18"/>
          <w:szCs w:val="18"/>
          <w:lang w:val="fr-BE"/>
        </w:rPr>
        <w:t>Exonérer l’entreprise en cas d’accident corporel propre et d’accident corporel causé à un tiers, perte, vol.</w:t>
      </w:r>
    </w:p>
    <w:p w:rsidR="009915B5" w:rsidRPr="0035760F" w:rsidRDefault="009915B5">
      <w:pPr>
        <w:spacing w:before="5"/>
        <w:jc w:val="both"/>
        <w:rPr>
          <w:color w:val="auto"/>
          <w:lang w:val="fr-BE"/>
        </w:rPr>
      </w:pP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L’</w:t>
      </w:r>
      <w:r w:rsidR="0035760F" w:rsidRPr="0035760F">
        <w:rPr>
          <w:rFonts w:ascii="Verdana" w:eastAsia="Verdana" w:hAnsi="Verdana" w:cs="Verdana"/>
          <w:color w:val="auto"/>
          <w:sz w:val="18"/>
          <w:szCs w:val="18"/>
          <w:lang w:val="fr-BE"/>
        </w:rPr>
        <w:t>ASBL OU LE PRESTATAIRE PARTENAIRE</w:t>
      </w:r>
      <w:r w:rsidRPr="0035760F">
        <w:rPr>
          <w:rFonts w:ascii="Verdana" w:eastAsia="Verdana" w:hAnsi="Verdana" w:cs="Verdana"/>
          <w:color w:val="auto"/>
          <w:sz w:val="18"/>
          <w:szCs w:val="18"/>
          <w:lang w:val="fr-BE"/>
        </w:rPr>
        <w:t xml:space="preserve"> ne peut en aucun cas être tenu responsable si le participant contrevient aux lois et règlements en vigueur.</w:t>
      </w:r>
    </w:p>
    <w:p w:rsidR="009915B5" w:rsidRPr="0035760F" w:rsidRDefault="009915B5">
      <w:pPr>
        <w:spacing w:before="5"/>
        <w:jc w:val="both"/>
        <w:rPr>
          <w:color w:val="auto"/>
          <w:lang w:val="fr-BE"/>
        </w:rPr>
      </w:pP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 xml:space="preserve">Si les instructions du guide ne sont pas respectées, ce dernier a la possibilité d’interrompre ou d’arrêter sa visite sans qu’aucune poursuite ou qu’aucun dédommagement du client ne puisse être envisagé. Si le guide décide d’interrompre le </w:t>
      </w:r>
      <w:proofErr w:type="spellStart"/>
      <w:r w:rsidRPr="0035760F">
        <w:rPr>
          <w:rFonts w:ascii="Verdana" w:eastAsia="Verdana" w:hAnsi="Verdana" w:cs="Verdana"/>
          <w:color w:val="auto"/>
          <w:sz w:val="18"/>
          <w:szCs w:val="18"/>
          <w:lang w:val="fr-BE"/>
        </w:rPr>
        <w:t>sightjogging</w:t>
      </w:r>
      <w:proofErr w:type="spellEnd"/>
      <w:r w:rsidRPr="0035760F">
        <w:rPr>
          <w:rFonts w:ascii="Verdana" w:eastAsia="Verdana" w:hAnsi="Verdana" w:cs="Verdana"/>
          <w:color w:val="auto"/>
          <w:sz w:val="18"/>
          <w:szCs w:val="18"/>
          <w:lang w:val="fr-BE"/>
        </w:rPr>
        <w:t xml:space="preserve"> pour les raisons invoquées ci-dessus, les personnes responsables de cette interruption se verront dans l’obligation de rembourser le prix payé par les autres participants non responsables de l’interruption de l’activité.</w:t>
      </w:r>
    </w:p>
    <w:p w:rsidR="009915B5" w:rsidRPr="0035760F" w:rsidRDefault="009915B5">
      <w:pPr>
        <w:spacing w:before="5"/>
        <w:jc w:val="both"/>
        <w:rPr>
          <w:color w:val="auto"/>
          <w:lang w:val="fr-BE"/>
        </w:rPr>
      </w:pP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Le client s’engage à être capable de courir à son rythme pour la durée du tour définis. Le guide se réserve le droit d’apprécier la capacité et l’aptitude du participant à courir la distance. Le client participant à la balade déclare être apte à la pratique de la course à pied et n’avoir aucune contre-indication médicale. L’</w:t>
      </w:r>
      <w:r w:rsidR="0035760F" w:rsidRPr="0035760F">
        <w:rPr>
          <w:rFonts w:ascii="Verdana" w:eastAsia="Verdana" w:hAnsi="Verdana" w:cs="Verdana"/>
          <w:color w:val="auto"/>
          <w:sz w:val="18"/>
          <w:szCs w:val="18"/>
          <w:lang w:val="fr-BE"/>
        </w:rPr>
        <w:t>ASBL OU LE PRESTATAIRE PARTENAIRE</w:t>
      </w:r>
      <w:r w:rsidRPr="0035760F">
        <w:rPr>
          <w:rFonts w:ascii="Verdana" w:eastAsia="Verdana" w:hAnsi="Verdana" w:cs="Verdana"/>
          <w:color w:val="auto"/>
          <w:sz w:val="18"/>
          <w:szCs w:val="18"/>
          <w:lang w:val="fr-BE"/>
        </w:rPr>
        <w:t xml:space="preserve"> se  réserve le droit d’exclure de ses </w:t>
      </w:r>
      <w:proofErr w:type="spellStart"/>
      <w:r w:rsidRPr="0035760F">
        <w:rPr>
          <w:rFonts w:ascii="Verdana" w:eastAsia="Verdana" w:hAnsi="Verdana" w:cs="Verdana"/>
          <w:color w:val="auto"/>
          <w:sz w:val="18"/>
          <w:szCs w:val="18"/>
          <w:lang w:val="fr-BE"/>
        </w:rPr>
        <w:t>sightjogging</w:t>
      </w:r>
      <w:proofErr w:type="spellEnd"/>
      <w:r w:rsidRPr="0035760F">
        <w:rPr>
          <w:rFonts w:ascii="Verdana" w:eastAsia="Verdana" w:hAnsi="Verdana" w:cs="Verdana"/>
          <w:color w:val="auto"/>
          <w:sz w:val="18"/>
          <w:szCs w:val="18"/>
          <w:lang w:val="fr-BE"/>
        </w:rPr>
        <w:t xml:space="preserve"> toute personne manifestement sous l’emprise de l’alcool, d’une drogue quelconque on ne présentant pas les capacités physiques à courir. Un </w:t>
      </w:r>
      <w:proofErr w:type="spellStart"/>
      <w:r w:rsidRPr="0035760F">
        <w:rPr>
          <w:rFonts w:ascii="Verdana" w:eastAsia="Verdana" w:hAnsi="Verdana" w:cs="Verdana"/>
          <w:color w:val="auto"/>
          <w:sz w:val="18"/>
          <w:szCs w:val="18"/>
          <w:lang w:val="fr-BE"/>
        </w:rPr>
        <w:t>sightjogging</w:t>
      </w:r>
      <w:proofErr w:type="spellEnd"/>
      <w:r w:rsidRPr="0035760F">
        <w:rPr>
          <w:rFonts w:ascii="Verdana" w:eastAsia="Verdana" w:hAnsi="Verdana" w:cs="Verdana"/>
          <w:color w:val="auto"/>
          <w:sz w:val="18"/>
          <w:szCs w:val="18"/>
          <w:lang w:val="fr-BE"/>
        </w:rPr>
        <w:t xml:space="preserve"> annulé pour cause de l’incapacité d’un client à  courir ne pourra  faire  l’objet d’un remboursement, d’aucune poursuite et d’aucun dédommagement.</w:t>
      </w:r>
    </w:p>
    <w:p w:rsidR="009915B5" w:rsidRPr="0035760F" w:rsidRDefault="009915B5">
      <w:pPr>
        <w:spacing w:before="5"/>
        <w:jc w:val="both"/>
        <w:rPr>
          <w:color w:val="auto"/>
          <w:lang w:val="fr-BE"/>
        </w:rPr>
      </w:pPr>
    </w:p>
    <w:p w:rsidR="009915B5" w:rsidRPr="0035760F" w:rsidRDefault="009915B5">
      <w:pPr>
        <w:spacing w:before="5"/>
        <w:jc w:val="both"/>
        <w:rPr>
          <w:color w:val="auto"/>
          <w:lang w:val="fr-BE"/>
        </w:rPr>
      </w:pPr>
    </w:p>
    <w:p w:rsidR="009915B5" w:rsidRPr="0035760F" w:rsidRDefault="00C531D3">
      <w:pPr>
        <w:numPr>
          <w:ilvl w:val="0"/>
          <w:numId w:val="3"/>
        </w:numPr>
        <w:spacing w:before="5"/>
        <w:ind w:hanging="360"/>
        <w:jc w:val="both"/>
        <w:rPr>
          <w:rFonts w:ascii="Verdana" w:eastAsia="Verdana" w:hAnsi="Verdana" w:cs="Verdana"/>
          <w:b/>
          <w:color w:val="auto"/>
          <w:sz w:val="18"/>
          <w:szCs w:val="18"/>
          <w:u w:val="single"/>
        </w:rPr>
      </w:pPr>
      <w:r w:rsidRPr="0035760F">
        <w:rPr>
          <w:rFonts w:ascii="Verdana" w:eastAsia="Verdana" w:hAnsi="Verdana" w:cs="Verdana"/>
          <w:b/>
          <w:color w:val="auto"/>
          <w:sz w:val="18"/>
          <w:szCs w:val="18"/>
          <w:u w:val="single"/>
        </w:rPr>
        <w:t>AUTRES CONDITIONS</w:t>
      </w:r>
    </w:p>
    <w:p w:rsidR="009915B5" w:rsidRPr="0035760F" w:rsidRDefault="009915B5">
      <w:pPr>
        <w:spacing w:before="5"/>
        <w:jc w:val="both"/>
        <w:rPr>
          <w:color w:val="auto"/>
        </w:rPr>
      </w:pP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Le parcours fixé répond à une étudie cohérente des meilleurs itinéraires et sites visités en courant. S’il apparaît que le programme ne peut se dérouler selon les schémas donnés (travaux sur la voie publique, manifestations, etc.), le guide peut le modifier en conséquence. Tout parcours écourté pour cas de force majeure ne pourra faire l’objet d’un remboursement.</w:t>
      </w:r>
    </w:p>
    <w:p w:rsidR="009915B5" w:rsidRPr="0035760F" w:rsidRDefault="009915B5">
      <w:pPr>
        <w:spacing w:before="5"/>
        <w:jc w:val="both"/>
        <w:rPr>
          <w:color w:val="auto"/>
          <w:lang w:val="fr-BE"/>
        </w:rPr>
      </w:pPr>
    </w:p>
    <w:p w:rsidR="009915B5" w:rsidRPr="0035760F" w:rsidRDefault="00C531D3">
      <w:pPr>
        <w:spacing w:before="5"/>
        <w:jc w:val="both"/>
        <w:rPr>
          <w:color w:val="auto"/>
          <w:lang w:val="fr-BE"/>
        </w:rPr>
      </w:pPr>
      <w:r w:rsidRPr="0035760F">
        <w:rPr>
          <w:rFonts w:ascii="Verdana" w:eastAsia="Verdana" w:hAnsi="Verdana" w:cs="Verdana"/>
          <w:color w:val="auto"/>
          <w:sz w:val="18"/>
          <w:szCs w:val="18"/>
          <w:lang w:val="fr-BE"/>
        </w:rPr>
        <w:t>Les mineurs d’âge seront obligatoirement accompagnés d’un adulte. Leur participation se fait sous l’entière responsabilité du parent ou de l'accompagnant adulte. En aucun cas, le guide ne peut être considéré comme encadrant d’enfants, ni comme responsable de ceux-ci au sens de l'article 1384 al. 2, 4 ou 5 du Code civil belge.</w:t>
      </w:r>
    </w:p>
    <w:p w:rsidR="009915B5" w:rsidRPr="0035760F" w:rsidRDefault="009915B5">
      <w:pPr>
        <w:spacing w:before="5"/>
        <w:jc w:val="both"/>
        <w:rPr>
          <w:color w:val="auto"/>
          <w:lang w:val="fr-BE"/>
        </w:rPr>
      </w:pPr>
    </w:p>
    <w:p w:rsidR="009915B5" w:rsidRPr="0035760F" w:rsidRDefault="00C531D3">
      <w:pPr>
        <w:spacing w:before="5"/>
        <w:jc w:val="both"/>
        <w:rPr>
          <w:color w:val="auto"/>
          <w:lang w:val="fr-BE"/>
        </w:rPr>
      </w:pPr>
      <w:bookmarkStart w:id="0" w:name="h.gjdgxs" w:colFirst="0" w:colLast="0"/>
      <w:bookmarkEnd w:id="0"/>
      <w:r w:rsidRPr="0035760F">
        <w:rPr>
          <w:rFonts w:ascii="Verdana" w:eastAsia="Verdana" w:hAnsi="Verdana" w:cs="Verdana"/>
          <w:color w:val="auto"/>
          <w:sz w:val="18"/>
          <w:szCs w:val="18"/>
          <w:lang w:val="fr-BE"/>
        </w:rPr>
        <w:t>Le participant veillera à s’équiper de vêtements appropriés à la pratique de la course à pied. L’</w:t>
      </w:r>
      <w:r w:rsidR="0035760F" w:rsidRPr="0035760F">
        <w:rPr>
          <w:rFonts w:ascii="Verdana" w:eastAsia="Verdana" w:hAnsi="Verdana" w:cs="Verdana"/>
          <w:color w:val="auto"/>
          <w:sz w:val="18"/>
          <w:szCs w:val="18"/>
          <w:lang w:val="fr-BE"/>
        </w:rPr>
        <w:t>ASBL OU LE PRESTATAIRE PARTENAIRE</w:t>
      </w:r>
      <w:r w:rsidRPr="0035760F">
        <w:rPr>
          <w:rFonts w:ascii="Verdana" w:eastAsia="Verdana" w:hAnsi="Verdana" w:cs="Verdana"/>
          <w:color w:val="auto"/>
          <w:sz w:val="18"/>
          <w:szCs w:val="18"/>
          <w:lang w:val="fr-BE"/>
        </w:rPr>
        <w:t xml:space="preserve"> ne pourra être tenu responsable de salissures, déchirures ou toute autre atteinte aux vêtements des participants, ainsi que de maladie due à un refroidissement.</w:t>
      </w:r>
    </w:p>
    <w:p w:rsidR="00F77868" w:rsidRDefault="00F77868">
      <w:pPr>
        <w:spacing w:before="5"/>
        <w:jc w:val="both"/>
        <w:rPr>
          <w:rFonts w:ascii="Verdana" w:eastAsia="Verdana" w:hAnsi="Verdana" w:cs="Verdana"/>
          <w:color w:val="auto"/>
          <w:sz w:val="18"/>
          <w:szCs w:val="18"/>
          <w:lang w:val="fr-BE"/>
        </w:rPr>
      </w:pPr>
    </w:p>
    <w:p w:rsidR="009915B5" w:rsidRPr="0035760F" w:rsidRDefault="00C531D3" w:rsidP="00F77868">
      <w:pPr>
        <w:spacing w:before="5"/>
        <w:jc w:val="both"/>
        <w:rPr>
          <w:color w:val="auto"/>
          <w:lang w:val="fr-BE"/>
        </w:rPr>
      </w:pPr>
      <w:r w:rsidRPr="0035760F">
        <w:rPr>
          <w:rFonts w:ascii="Verdana" w:eastAsia="Verdana" w:hAnsi="Verdana" w:cs="Verdana"/>
          <w:color w:val="auto"/>
          <w:sz w:val="18"/>
          <w:szCs w:val="18"/>
          <w:lang w:val="fr-BE"/>
        </w:rPr>
        <w:t>Le guide peut désigner une personne pour l’aider à gérer la sécurité du groupe qui fera office de signaleur de fin de groupe.</w:t>
      </w:r>
    </w:p>
    <w:sectPr w:rsidR="009915B5" w:rsidRPr="0035760F" w:rsidSect="00F77868">
      <w:footerReference w:type="default" r:id="rId9"/>
      <w:pgSz w:w="11910" w:h="16840"/>
      <w:pgMar w:top="709" w:right="1134" w:bottom="1843" w:left="1134" w:header="708" w:footer="0" w:gutter="0"/>
      <w:pgNumType w:start="1"/>
      <w:cols w:space="708" w:equalWidth="0">
        <w:col w:w="9406"/>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3D4" w:rsidRDefault="00C531D3">
      <w:r>
        <w:separator/>
      </w:r>
    </w:p>
  </w:endnote>
  <w:endnote w:type="continuationSeparator" w:id="0">
    <w:p w:rsidR="00D603D4" w:rsidRDefault="00C53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68" w:rsidRDefault="00F77868" w:rsidP="00F77868">
    <w:pPr>
      <w:tabs>
        <w:tab w:val="center" w:pos="4820"/>
        <w:tab w:val="right" w:pos="9639"/>
      </w:tabs>
      <w:jc w:val="center"/>
    </w:pPr>
    <w:r>
      <w:rPr>
        <w:i/>
        <w:sz w:val="20"/>
        <w:szCs w:val="20"/>
        <w:lang w:val="fr-BE"/>
      </w:rPr>
      <w:tab/>
      <w:t>CITY RUNS</w:t>
    </w:r>
    <w:r w:rsidR="00C531D3" w:rsidRPr="00C531D3">
      <w:rPr>
        <w:i/>
        <w:sz w:val="20"/>
        <w:szCs w:val="20"/>
        <w:lang w:val="fr-BE"/>
      </w:rPr>
      <w:t> : Conditions générales de vente</w:t>
    </w:r>
    <w:r>
      <w:rPr>
        <w:i/>
        <w:sz w:val="20"/>
        <w:szCs w:val="20"/>
        <w:lang w:val="fr-BE"/>
      </w:rPr>
      <w:tab/>
    </w:r>
    <w:sdt>
      <w:sdtPr>
        <w:id w:val="250395305"/>
        <w:docPartObj>
          <w:docPartGallery w:val="Page Numbers (Top of Page)"/>
          <w:docPartUnique/>
        </w:docPartObj>
      </w:sdtPr>
      <w:sdtContent>
        <w:r w:rsidRPr="00F77868">
          <w:rPr>
            <w:sz w:val="20"/>
            <w:szCs w:val="20"/>
          </w:rPr>
          <w:t xml:space="preserve">Page </w:t>
        </w:r>
        <w:r w:rsidRPr="00F77868">
          <w:rPr>
            <w:sz w:val="20"/>
            <w:szCs w:val="20"/>
          </w:rPr>
          <w:fldChar w:fldCharType="begin"/>
        </w:r>
        <w:r w:rsidRPr="00F77868">
          <w:rPr>
            <w:sz w:val="20"/>
            <w:szCs w:val="20"/>
          </w:rPr>
          <w:instrText xml:space="preserve"> PAGE </w:instrText>
        </w:r>
        <w:r w:rsidRPr="00F77868">
          <w:rPr>
            <w:sz w:val="20"/>
            <w:szCs w:val="20"/>
          </w:rPr>
          <w:fldChar w:fldCharType="separate"/>
        </w:r>
        <w:r>
          <w:rPr>
            <w:noProof/>
            <w:sz w:val="20"/>
            <w:szCs w:val="20"/>
          </w:rPr>
          <w:t>3</w:t>
        </w:r>
        <w:r w:rsidRPr="00F77868">
          <w:rPr>
            <w:sz w:val="20"/>
            <w:szCs w:val="20"/>
          </w:rPr>
          <w:fldChar w:fldCharType="end"/>
        </w:r>
        <w:r w:rsidRPr="00F77868">
          <w:rPr>
            <w:sz w:val="20"/>
            <w:szCs w:val="20"/>
          </w:rPr>
          <w:t xml:space="preserve"> sur </w:t>
        </w:r>
        <w:r w:rsidRPr="00F77868">
          <w:rPr>
            <w:sz w:val="20"/>
            <w:szCs w:val="20"/>
          </w:rPr>
          <w:fldChar w:fldCharType="begin"/>
        </w:r>
        <w:r w:rsidRPr="00F77868">
          <w:rPr>
            <w:sz w:val="20"/>
            <w:szCs w:val="20"/>
          </w:rPr>
          <w:instrText xml:space="preserve"> NUMPAGES  </w:instrText>
        </w:r>
        <w:r w:rsidRPr="00F77868">
          <w:rPr>
            <w:sz w:val="20"/>
            <w:szCs w:val="20"/>
          </w:rPr>
          <w:fldChar w:fldCharType="separate"/>
        </w:r>
        <w:r>
          <w:rPr>
            <w:noProof/>
            <w:sz w:val="20"/>
            <w:szCs w:val="20"/>
          </w:rPr>
          <w:t>4</w:t>
        </w:r>
        <w:r w:rsidRPr="00F77868">
          <w:rPr>
            <w:sz w:val="20"/>
            <w:szCs w:val="20"/>
          </w:rPr>
          <w:fldChar w:fldCharType="end"/>
        </w:r>
      </w:sdtContent>
    </w:sdt>
  </w:p>
  <w:p w:rsidR="009915B5" w:rsidRPr="00C531D3" w:rsidRDefault="00C531D3">
    <w:pPr>
      <w:ind w:left="2"/>
      <w:jc w:val="center"/>
      <w:rPr>
        <w:lang w:val="fr-BE"/>
      </w:rPr>
    </w:pPr>
    <w:r w:rsidRPr="00C531D3">
      <w:rPr>
        <w:sz w:val="16"/>
        <w:szCs w:val="16"/>
        <w:lang w:val="fr-BE"/>
      </w:rPr>
      <w:t xml:space="preserve">Association Sans But Lucratif - N° d’entreprise : </w:t>
    </w:r>
    <w:r w:rsidR="00F77868">
      <w:rPr>
        <w:sz w:val="16"/>
        <w:szCs w:val="16"/>
        <w:lang w:val="fr-BE"/>
      </w:rPr>
      <w:t>xxx</w:t>
    </w:r>
    <w:r w:rsidRPr="00C531D3">
      <w:rPr>
        <w:sz w:val="16"/>
        <w:szCs w:val="16"/>
        <w:lang w:val="fr-BE"/>
      </w:rPr>
      <w:t>.</w:t>
    </w:r>
    <w:r w:rsidR="00F77868">
      <w:rPr>
        <w:sz w:val="16"/>
        <w:szCs w:val="16"/>
        <w:lang w:val="fr-BE"/>
      </w:rPr>
      <w:t>xxx</w:t>
    </w:r>
    <w:r w:rsidRPr="00C531D3">
      <w:rPr>
        <w:sz w:val="16"/>
        <w:szCs w:val="16"/>
        <w:lang w:val="fr-BE"/>
      </w:rPr>
      <w:t>.</w:t>
    </w:r>
    <w:r w:rsidR="00F77868">
      <w:rPr>
        <w:sz w:val="16"/>
        <w:szCs w:val="16"/>
        <w:lang w:val="fr-BE"/>
      </w:rPr>
      <w:t>xxx</w:t>
    </w:r>
  </w:p>
  <w:p w:rsidR="009915B5" w:rsidRPr="00C531D3" w:rsidRDefault="00C531D3">
    <w:pPr>
      <w:ind w:left="2"/>
      <w:jc w:val="center"/>
      <w:rPr>
        <w:lang w:val="fr-BE"/>
      </w:rPr>
    </w:pPr>
    <w:r w:rsidRPr="00C531D3">
      <w:rPr>
        <w:sz w:val="16"/>
        <w:szCs w:val="16"/>
        <w:lang w:val="fr-BE"/>
      </w:rPr>
      <w:t>Rue d</w:t>
    </w:r>
    <w:r w:rsidR="00F77868">
      <w:rPr>
        <w:sz w:val="16"/>
        <w:szCs w:val="16"/>
        <w:lang w:val="fr-BE"/>
      </w:rPr>
      <w:t>u petit Berchem 42 bte 24</w:t>
    </w:r>
    <w:r w:rsidRPr="00C531D3">
      <w:rPr>
        <w:sz w:val="16"/>
        <w:szCs w:val="16"/>
        <w:lang w:val="fr-BE"/>
      </w:rPr>
      <w:t xml:space="preserve"> </w:t>
    </w:r>
    <w:r w:rsidR="00F77868">
      <w:rPr>
        <w:sz w:val="16"/>
        <w:szCs w:val="16"/>
        <w:lang w:val="fr-BE"/>
      </w:rPr>
      <w:t>à</w:t>
    </w:r>
    <w:r w:rsidRPr="00C531D3">
      <w:rPr>
        <w:sz w:val="16"/>
        <w:szCs w:val="16"/>
        <w:lang w:val="fr-BE"/>
      </w:rPr>
      <w:t xml:space="preserve"> 10</w:t>
    </w:r>
    <w:r w:rsidR="00F77868">
      <w:rPr>
        <w:sz w:val="16"/>
        <w:szCs w:val="16"/>
        <w:lang w:val="fr-BE"/>
      </w:rPr>
      <w:t>82</w:t>
    </w:r>
    <w:r w:rsidRPr="00C531D3">
      <w:rPr>
        <w:sz w:val="16"/>
        <w:szCs w:val="16"/>
        <w:lang w:val="fr-BE"/>
      </w:rPr>
      <w:t xml:space="preserve"> Bruxelles, mail: </w:t>
    </w:r>
    <w:r w:rsidR="00F77868">
      <w:rPr>
        <w:sz w:val="16"/>
        <w:szCs w:val="16"/>
        <w:lang w:val="fr-BE"/>
      </w:rPr>
      <w:t xml:space="preserve">xxx </w:t>
    </w:r>
    <w:r w:rsidRPr="00C531D3">
      <w:rPr>
        <w:sz w:val="16"/>
        <w:szCs w:val="16"/>
        <w:lang w:val="fr-BE"/>
      </w:rPr>
      <w:t xml:space="preserve">- Web: </w:t>
    </w:r>
    <w:r w:rsidR="00F77868">
      <w:rPr>
        <w:sz w:val="16"/>
        <w:szCs w:val="16"/>
        <w:lang w:val="fr-BE"/>
      </w:rPr>
      <w:t>xxx</w:t>
    </w:r>
    <w:hyperlink r:id="rId1"/>
  </w:p>
  <w:p w:rsidR="009915B5" w:rsidRDefault="00AA2FA9">
    <w:pPr>
      <w:spacing w:after="953" w:line="14" w:lineRule="auto"/>
    </w:pPr>
    <w:hyperlink r:id="rId2"/>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3D4" w:rsidRDefault="00C531D3">
      <w:r>
        <w:separator/>
      </w:r>
    </w:p>
  </w:footnote>
  <w:footnote w:type="continuationSeparator" w:id="0">
    <w:p w:rsidR="00D603D4" w:rsidRDefault="00C531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53757"/>
    <w:multiLevelType w:val="hybridMultilevel"/>
    <w:tmpl w:val="A8D0B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A01BC1"/>
    <w:multiLevelType w:val="multilevel"/>
    <w:tmpl w:val="35DA44A0"/>
    <w:lvl w:ilvl="0">
      <w:start w:val="2"/>
      <w:numFmt w:val="decimal"/>
      <w:lvlText w:val="%1."/>
      <w:lvlJc w:val="left"/>
      <w:pPr>
        <w:ind w:left="720" w:firstLine="360"/>
      </w:pPr>
      <w:rPr>
        <w:rFonts w:hint="default"/>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2">
    <w:nsid w:val="2CE15CD5"/>
    <w:multiLevelType w:val="multilevel"/>
    <w:tmpl w:val="522487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5E1B70D0"/>
    <w:multiLevelType w:val="multilevel"/>
    <w:tmpl w:val="6B46C97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719A023C"/>
    <w:multiLevelType w:val="multilevel"/>
    <w:tmpl w:val="BC9091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rsids>
    <w:rsidRoot w:val="009915B5"/>
    <w:rsid w:val="000A0215"/>
    <w:rsid w:val="0035760F"/>
    <w:rsid w:val="00484DAF"/>
    <w:rsid w:val="004C0ED6"/>
    <w:rsid w:val="006C430C"/>
    <w:rsid w:val="009915B5"/>
    <w:rsid w:val="00AA2FA9"/>
    <w:rsid w:val="00B7729A"/>
    <w:rsid w:val="00C531D3"/>
    <w:rsid w:val="00D603D4"/>
    <w:rsid w:val="00F77868"/>
    <w:rsid w:val="00FD4A5F"/>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nl-BE" w:eastAsia="nl-BE"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3D4"/>
  </w:style>
  <w:style w:type="paragraph" w:styleId="Heading1">
    <w:name w:val="heading 1"/>
    <w:basedOn w:val="Normal"/>
    <w:next w:val="Normal"/>
    <w:rsid w:val="00D603D4"/>
    <w:pPr>
      <w:keepNext/>
      <w:keepLines/>
      <w:ind w:left="2026"/>
      <w:outlineLvl w:val="0"/>
    </w:pPr>
    <w:rPr>
      <w:b/>
      <w:sz w:val="29"/>
      <w:szCs w:val="29"/>
    </w:rPr>
  </w:style>
  <w:style w:type="paragraph" w:styleId="Heading2">
    <w:name w:val="heading 2"/>
    <w:basedOn w:val="Normal"/>
    <w:next w:val="Normal"/>
    <w:rsid w:val="00D603D4"/>
    <w:pPr>
      <w:keepNext/>
      <w:keepLines/>
      <w:spacing w:before="360" w:after="80"/>
      <w:contextualSpacing/>
      <w:outlineLvl w:val="1"/>
    </w:pPr>
    <w:rPr>
      <w:b/>
      <w:sz w:val="36"/>
      <w:szCs w:val="36"/>
    </w:rPr>
  </w:style>
  <w:style w:type="paragraph" w:styleId="Heading3">
    <w:name w:val="heading 3"/>
    <w:basedOn w:val="Normal"/>
    <w:next w:val="Normal"/>
    <w:rsid w:val="00D603D4"/>
    <w:pPr>
      <w:keepNext/>
      <w:keepLines/>
      <w:spacing w:before="280" w:after="80"/>
      <w:contextualSpacing/>
      <w:outlineLvl w:val="2"/>
    </w:pPr>
    <w:rPr>
      <w:b/>
      <w:sz w:val="28"/>
      <w:szCs w:val="28"/>
    </w:rPr>
  </w:style>
  <w:style w:type="paragraph" w:styleId="Heading4">
    <w:name w:val="heading 4"/>
    <w:basedOn w:val="Normal"/>
    <w:next w:val="Normal"/>
    <w:rsid w:val="00D603D4"/>
    <w:pPr>
      <w:keepNext/>
      <w:keepLines/>
      <w:spacing w:before="240" w:after="40"/>
      <w:contextualSpacing/>
      <w:outlineLvl w:val="3"/>
    </w:pPr>
    <w:rPr>
      <w:b/>
      <w:sz w:val="24"/>
      <w:szCs w:val="24"/>
    </w:rPr>
  </w:style>
  <w:style w:type="paragraph" w:styleId="Heading5">
    <w:name w:val="heading 5"/>
    <w:basedOn w:val="Normal"/>
    <w:next w:val="Normal"/>
    <w:rsid w:val="00D603D4"/>
    <w:pPr>
      <w:keepNext/>
      <w:keepLines/>
      <w:spacing w:before="220" w:after="40"/>
      <w:contextualSpacing/>
      <w:outlineLvl w:val="4"/>
    </w:pPr>
    <w:rPr>
      <w:b/>
    </w:rPr>
  </w:style>
  <w:style w:type="paragraph" w:styleId="Heading6">
    <w:name w:val="heading 6"/>
    <w:basedOn w:val="Normal"/>
    <w:next w:val="Normal"/>
    <w:rsid w:val="00D603D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603D4"/>
    <w:pPr>
      <w:keepNext/>
      <w:keepLines/>
      <w:spacing w:before="480" w:after="120"/>
      <w:contextualSpacing/>
    </w:pPr>
    <w:rPr>
      <w:b/>
      <w:sz w:val="72"/>
      <w:szCs w:val="72"/>
    </w:rPr>
  </w:style>
  <w:style w:type="paragraph" w:styleId="Subtitle">
    <w:name w:val="Subtitle"/>
    <w:basedOn w:val="Normal"/>
    <w:next w:val="Normal"/>
    <w:rsid w:val="00D603D4"/>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7729A"/>
    <w:rPr>
      <w:rFonts w:ascii="Tahoma" w:hAnsi="Tahoma" w:cs="Tahoma"/>
      <w:sz w:val="16"/>
      <w:szCs w:val="16"/>
    </w:rPr>
  </w:style>
  <w:style w:type="character" w:customStyle="1" w:styleId="BalloonTextChar">
    <w:name w:val="Balloon Text Char"/>
    <w:basedOn w:val="DefaultParagraphFont"/>
    <w:link w:val="BalloonText"/>
    <w:uiPriority w:val="99"/>
    <w:semiHidden/>
    <w:rsid w:val="00B7729A"/>
    <w:rPr>
      <w:rFonts w:ascii="Tahoma" w:hAnsi="Tahoma" w:cs="Tahoma"/>
      <w:sz w:val="16"/>
      <w:szCs w:val="16"/>
    </w:rPr>
  </w:style>
  <w:style w:type="paragraph" w:styleId="ListParagraph">
    <w:name w:val="List Paragraph"/>
    <w:basedOn w:val="Normal"/>
    <w:uiPriority w:val="34"/>
    <w:qFormat/>
    <w:rsid w:val="006C430C"/>
    <w:pPr>
      <w:ind w:left="720"/>
      <w:contextualSpacing/>
    </w:pPr>
  </w:style>
  <w:style w:type="paragraph" w:styleId="Header">
    <w:name w:val="header"/>
    <w:basedOn w:val="Normal"/>
    <w:link w:val="HeaderChar"/>
    <w:uiPriority w:val="99"/>
    <w:semiHidden/>
    <w:unhideWhenUsed/>
    <w:rsid w:val="0035760F"/>
    <w:pPr>
      <w:tabs>
        <w:tab w:val="center" w:pos="4703"/>
        <w:tab w:val="right" w:pos="9406"/>
      </w:tabs>
    </w:pPr>
  </w:style>
  <w:style w:type="character" w:customStyle="1" w:styleId="HeaderChar">
    <w:name w:val="Header Char"/>
    <w:basedOn w:val="DefaultParagraphFont"/>
    <w:link w:val="Header"/>
    <w:uiPriority w:val="99"/>
    <w:semiHidden/>
    <w:rsid w:val="0035760F"/>
  </w:style>
  <w:style w:type="paragraph" w:styleId="Footer">
    <w:name w:val="footer"/>
    <w:basedOn w:val="Normal"/>
    <w:link w:val="FooterChar"/>
    <w:uiPriority w:val="99"/>
    <w:semiHidden/>
    <w:unhideWhenUsed/>
    <w:rsid w:val="0035760F"/>
    <w:pPr>
      <w:tabs>
        <w:tab w:val="center" w:pos="4703"/>
        <w:tab w:val="right" w:pos="9406"/>
      </w:tabs>
    </w:pPr>
  </w:style>
  <w:style w:type="character" w:customStyle="1" w:styleId="FooterChar">
    <w:name w:val="Footer Char"/>
    <w:basedOn w:val="DefaultParagraphFont"/>
    <w:link w:val="Footer"/>
    <w:uiPriority w:val="99"/>
    <w:semiHidden/>
    <w:rsid w:val="0035760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jogging.brussels" TargetMode="External"/><Relationship Id="rId1" Type="http://schemas.openxmlformats.org/officeDocument/2006/relationships/hyperlink" Target="http://www.jogging.bruss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3A5B9-118E-49BD-9FD9-403383A4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Brussels Airport Company</Company>
  <LinksUpToDate>false</LinksUpToDate>
  <CharactersWithSpaces>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Hansen</dc:creator>
  <cp:lastModifiedBy>Your User Name</cp:lastModifiedBy>
  <cp:revision>5</cp:revision>
  <dcterms:created xsi:type="dcterms:W3CDTF">2016-05-26T05:43:00Z</dcterms:created>
  <dcterms:modified xsi:type="dcterms:W3CDTF">2016-06-17T04:18:00Z</dcterms:modified>
</cp:coreProperties>
</file>